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AC3D17">
        <w:rPr>
          <w:b/>
          <w:sz w:val="22"/>
          <w:szCs w:val="22"/>
        </w:rPr>
        <w:t xml:space="preserve"> 28</w:t>
      </w:r>
      <w:r w:rsidR="00E4104B">
        <w:rPr>
          <w:b/>
          <w:sz w:val="22"/>
          <w:szCs w:val="22"/>
        </w:rPr>
        <w:t>-</w:t>
      </w:r>
      <w:r w:rsidR="004A3D14" w:rsidRPr="005410C4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10C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16DF5">
        <w:rPr>
          <w:b/>
          <w:sz w:val="22"/>
          <w:szCs w:val="22"/>
        </w:rPr>
        <w:t xml:space="preserve"> </w:t>
      </w:r>
      <w:r w:rsidR="00AC3D17">
        <w:rPr>
          <w:b/>
          <w:sz w:val="22"/>
          <w:szCs w:val="22"/>
        </w:rPr>
        <w:t>13352</w:t>
      </w:r>
      <w:r w:rsidR="00D425F8" w:rsidRPr="00C86961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5410C4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C3D1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A50A14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r w:rsidR="00F96672" w:rsidRPr="004D09AE">
        <w:rPr>
          <w:b/>
          <w:sz w:val="22"/>
          <w:szCs w:val="22"/>
        </w:rPr>
        <w:t>ρόεδρος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9579D1">
        <w:rPr>
          <w:b/>
          <w:sz w:val="22"/>
          <w:szCs w:val="22"/>
          <w:lang w:val="el-GR"/>
        </w:rPr>
        <w:t xml:space="preserve"> </w:t>
      </w:r>
      <w:r w:rsidR="00AC3D17">
        <w:rPr>
          <w:b/>
          <w:sz w:val="22"/>
          <w:szCs w:val="22"/>
          <w:lang w:val="el-GR"/>
        </w:rPr>
        <w:t>Τρίτη 1</w:t>
      </w:r>
      <w:r w:rsidR="00AC3D17" w:rsidRPr="00AC3D17">
        <w:rPr>
          <w:b/>
          <w:sz w:val="22"/>
          <w:szCs w:val="22"/>
          <w:vertAlign w:val="superscript"/>
          <w:lang w:val="el-GR"/>
        </w:rPr>
        <w:t>η</w:t>
      </w:r>
      <w:r w:rsidR="00AC3D17">
        <w:rPr>
          <w:b/>
          <w:sz w:val="22"/>
          <w:szCs w:val="22"/>
          <w:lang w:val="el-GR"/>
        </w:rPr>
        <w:t xml:space="preserve"> Σεπτεμβρί</w:t>
      </w:r>
      <w:r w:rsidR="00AE256D">
        <w:rPr>
          <w:b/>
          <w:sz w:val="22"/>
          <w:szCs w:val="22"/>
          <w:lang w:val="el-GR"/>
        </w:rPr>
        <w:t xml:space="preserve">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547397">
        <w:rPr>
          <w:b/>
          <w:sz w:val="22"/>
          <w:szCs w:val="22"/>
          <w:lang w:val="el-GR"/>
        </w:rPr>
        <w:t>ώρα</w:t>
      </w:r>
      <w:r w:rsidR="002F41A3" w:rsidRPr="00547397">
        <w:rPr>
          <w:b/>
          <w:sz w:val="22"/>
          <w:szCs w:val="22"/>
          <w:lang w:val="el-GR"/>
        </w:rPr>
        <w:t xml:space="preserve"> </w:t>
      </w:r>
      <w:r w:rsidR="00BE49D8" w:rsidRPr="00547397">
        <w:rPr>
          <w:b/>
          <w:sz w:val="22"/>
          <w:szCs w:val="22"/>
          <w:lang w:val="el-GR"/>
        </w:rPr>
        <w:t>1</w:t>
      </w:r>
      <w:r w:rsidR="00C14445" w:rsidRPr="00547397">
        <w:rPr>
          <w:b/>
          <w:sz w:val="22"/>
          <w:szCs w:val="22"/>
          <w:lang w:val="el-GR"/>
        </w:rPr>
        <w:t>0</w:t>
      </w:r>
      <w:r w:rsidR="00380C95" w:rsidRPr="00547397">
        <w:rPr>
          <w:b/>
          <w:sz w:val="22"/>
          <w:szCs w:val="22"/>
          <w:lang w:val="el-GR"/>
        </w:rPr>
        <w:t xml:space="preserve"> π.μ. </w:t>
      </w:r>
      <w:r w:rsidR="00DB169B" w:rsidRPr="00547397">
        <w:rPr>
          <w:b/>
          <w:sz w:val="22"/>
          <w:szCs w:val="22"/>
          <w:lang w:val="el-GR"/>
        </w:rPr>
        <w:t xml:space="preserve">έως </w:t>
      </w:r>
      <w:r w:rsidR="0091350B" w:rsidRPr="00547397">
        <w:rPr>
          <w:b/>
          <w:sz w:val="22"/>
          <w:szCs w:val="22"/>
          <w:lang w:val="el-GR"/>
        </w:rPr>
        <w:t xml:space="preserve">11 </w:t>
      </w:r>
      <w:r w:rsidR="00380C95" w:rsidRPr="00547397">
        <w:rPr>
          <w:b/>
          <w:sz w:val="22"/>
          <w:szCs w:val="22"/>
          <w:lang w:val="el-GR"/>
        </w:rPr>
        <w:t xml:space="preserve">π.μ. </w:t>
      </w:r>
      <w:r w:rsidR="009579D1" w:rsidRPr="00547397">
        <w:rPr>
          <w:b/>
          <w:sz w:val="22"/>
          <w:szCs w:val="22"/>
          <w:lang w:val="el-GR"/>
        </w:rPr>
        <w:t xml:space="preserve"> </w:t>
      </w:r>
      <w:r w:rsidR="008F6B27" w:rsidRPr="00547397">
        <w:rPr>
          <w:sz w:val="22"/>
          <w:szCs w:val="22"/>
          <w:lang w:val="el-GR"/>
        </w:rPr>
        <w:t xml:space="preserve">με </w:t>
      </w:r>
      <w:r w:rsidR="00A56693" w:rsidRPr="00547397">
        <w:rPr>
          <w:sz w:val="22"/>
          <w:szCs w:val="22"/>
          <w:lang w:val="el-GR"/>
        </w:rPr>
        <w:t xml:space="preserve">ενημέρωση των μελών </w:t>
      </w:r>
      <w:r w:rsidR="00F54B28" w:rsidRPr="00547397">
        <w:rPr>
          <w:sz w:val="22"/>
          <w:szCs w:val="22"/>
          <w:lang w:val="el-GR"/>
        </w:rPr>
        <w:t>διά τηλεφώνου</w:t>
      </w:r>
      <w:r w:rsidR="00142EBE" w:rsidRPr="00547397">
        <w:rPr>
          <w:sz w:val="22"/>
          <w:szCs w:val="22"/>
          <w:lang w:val="el-GR"/>
        </w:rPr>
        <w:t>,</w:t>
      </w:r>
      <w:r w:rsidR="00092232" w:rsidRPr="00547397">
        <w:rPr>
          <w:sz w:val="22"/>
          <w:szCs w:val="22"/>
        </w:rPr>
        <w:t xml:space="preserve"> προκειμένου να συζητη</w:t>
      </w:r>
      <w:r w:rsidR="00901925" w:rsidRPr="00547397">
        <w:rPr>
          <w:sz w:val="22"/>
          <w:szCs w:val="22"/>
          <w:lang w:val="el-GR"/>
        </w:rPr>
        <w:t>θ</w:t>
      </w:r>
      <w:r w:rsidR="00B87FCB" w:rsidRPr="00547397">
        <w:rPr>
          <w:sz w:val="22"/>
          <w:szCs w:val="22"/>
          <w:lang w:val="el-GR"/>
        </w:rPr>
        <w:t>ούν</w:t>
      </w:r>
      <w:r w:rsidR="00630686" w:rsidRPr="00547397">
        <w:rPr>
          <w:sz w:val="22"/>
          <w:szCs w:val="22"/>
          <w:lang w:val="el-GR"/>
        </w:rPr>
        <w:t xml:space="preserve"> </w:t>
      </w:r>
      <w:r w:rsidR="00142EBE" w:rsidRPr="00547397">
        <w:rPr>
          <w:sz w:val="22"/>
          <w:szCs w:val="22"/>
        </w:rPr>
        <w:t>και ν</w:t>
      </w:r>
      <w:r w:rsidR="00142EBE" w:rsidRPr="00547397">
        <w:rPr>
          <w:sz w:val="22"/>
          <w:szCs w:val="22"/>
          <w:lang w:val="el-GR"/>
        </w:rPr>
        <w:t>α</w:t>
      </w:r>
      <w:r w:rsidR="00142EBE" w:rsidRPr="00547397">
        <w:rPr>
          <w:sz w:val="22"/>
          <w:szCs w:val="22"/>
        </w:rPr>
        <w:t xml:space="preserve"> ληφθ</w:t>
      </w:r>
      <w:r w:rsidR="00B87FCB" w:rsidRPr="00547397">
        <w:rPr>
          <w:sz w:val="22"/>
          <w:szCs w:val="22"/>
          <w:lang w:val="el-GR"/>
        </w:rPr>
        <w:t>ο</w:t>
      </w:r>
      <w:r w:rsidR="00B87FCB">
        <w:rPr>
          <w:sz w:val="22"/>
          <w:szCs w:val="22"/>
          <w:lang w:val="el-GR"/>
        </w:rPr>
        <w:t>ύν αποφάσεις</w:t>
      </w:r>
      <w:r w:rsidR="00DC7184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 xml:space="preserve">για </w:t>
      </w:r>
      <w:r w:rsidR="00142EBE" w:rsidRPr="00F0226F">
        <w:rPr>
          <w:sz w:val="22"/>
          <w:szCs w:val="22"/>
        </w:rPr>
        <w:t>τ</w:t>
      </w:r>
      <w:r w:rsidR="00B87FCB">
        <w:rPr>
          <w:sz w:val="22"/>
          <w:szCs w:val="22"/>
          <w:lang w:val="el-GR"/>
        </w:rPr>
        <w:t>α</w:t>
      </w:r>
      <w:r w:rsidR="00C729F2" w:rsidRPr="00F0226F">
        <w:rPr>
          <w:sz w:val="22"/>
          <w:szCs w:val="22"/>
          <w:lang w:val="el-GR"/>
        </w:rPr>
        <w:t xml:space="preserve"> </w:t>
      </w:r>
      <w:r w:rsidR="009132F4" w:rsidRPr="00F0226F">
        <w:rPr>
          <w:sz w:val="22"/>
          <w:szCs w:val="22"/>
        </w:rPr>
        <w:t>παρακάτω</w:t>
      </w:r>
      <w:r w:rsidR="0022108F" w:rsidRPr="00F0226F">
        <w:rPr>
          <w:sz w:val="22"/>
          <w:szCs w:val="22"/>
          <w:lang w:val="el-GR"/>
        </w:rPr>
        <w:t xml:space="preserve"> θέμα</w:t>
      </w:r>
      <w:r w:rsidR="00B87FCB">
        <w:rPr>
          <w:sz w:val="22"/>
          <w:szCs w:val="22"/>
          <w:lang w:val="el-GR"/>
        </w:rPr>
        <w:t>τα</w:t>
      </w:r>
      <w:r w:rsidR="00F3049D" w:rsidRPr="00F0226F">
        <w:rPr>
          <w:sz w:val="22"/>
          <w:szCs w:val="22"/>
          <w:lang w:val="el-GR"/>
        </w:rPr>
        <w:t xml:space="preserve">: </w:t>
      </w:r>
    </w:p>
    <w:p w:rsidR="0064488C" w:rsidRPr="00F67AA5" w:rsidRDefault="0064488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24369C" w:rsidRDefault="0024369C" w:rsidP="0024369C">
      <w:pPr>
        <w:numPr>
          <w:ilvl w:val="0"/>
          <w:numId w:val="26"/>
        </w:numPr>
        <w:spacing w:after="160" w:line="276" w:lineRule="auto"/>
        <w:ind w:right="-2"/>
        <w:jc w:val="both"/>
        <w:rPr>
          <w:sz w:val="22"/>
          <w:szCs w:val="22"/>
        </w:rPr>
      </w:pPr>
      <w:r w:rsidRPr="00D4790B">
        <w:rPr>
          <w:sz w:val="22"/>
          <w:szCs w:val="22"/>
        </w:rPr>
        <w:t xml:space="preserve">Λήψη απόφασης περί έγκρισης </w:t>
      </w:r>
      <w:r w:rsidR="00AC3D17">
        <w:rPr>
          <w:sz w:val="22"/>
          <w:szCs w:val="22"/>
        </w:rPr>
        <w:t>ορισμού οριστικού αναδόχου στο συνοπτικό διαγωνισμό υπ’ αριθμό 9926/07-072020 με τίτλο «Προμήθεια Προκατασκευασμένων Αιθουσών για τις ανάγκες του 3</w:t>
      </w:r>
      <w:r w:rsidR="00AC3D17" w:rsidRPr="00AC3D17">
        <w:rPr>
          <w:sz w:val="22"/>
          <w:szCs w:val="22"/>
          <w:vertAlign w:val="superscript"/>
        </w:rPr>
        <w:t>ου</w:t>
      </w:r>
      <w:r w:rsidR="00AC3D17">
        <w:rPr>
          <w:sz w:val="22"/>
          <w:szCs w:val="22"/>
        </w:rPr>
        <w:t xml:space="preserve"> Εργαστηριακού Κέντρου Ραφήνας-Πικερμίου».</w:t>
      </w:r>
    </w:p>
    <w:p w:rsidR="00AC3D17" w:rsidRDefault="00AC3D17" w:rsidP="0024369C">
      <w:pPr>
        <w:numPr>
          <w:ilvl w:val="0"/>
          <w:numId w:val="26"/>
        </w:numPr>
        <w:spacing w:after="160"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έγκρισης, πρακτικών αξιολόγησης δικαιολογητικών τεχνικών και οικονομικών προσφορών του υπ’ αριθμού 93983 </w:t>
      </w:r>
      <w:proofErr w:type="spellStart"/>
      <w:r>
        <w:rPr>
          <w:sz w:val="22"/>
          <w:szCs w:val="22"/>
        </w:rPr>
        <w:t>αρ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 8963/23-06-2020 ηλεκτρονικού διαγωνισμού, που αφορά την προμήθεια καυσίμων για ένα έτος 2020-2021 για το Δήμο, τα Ν.Π.Δ.Δ. του και τις Σχολικές Επιτροπές και κατακύρωση προσωρινών αναδόχων.</w:t>
      </w:r>
    </w:p>
    <w:p w:rsidR="00AC3D17" w:rsidRDefault="00AC3D17" w:rsidP="00AC3D17">
      <w:pPr>
        <w:numPr>
          <w:ilvl w:val="0"/>
          <w:numId w:val="26"/>
        </w:numPr>
        <w:spacing w:after="160"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περί: α) Έγκριση Πρακτικού Επιτροπής Διαγωνισμού «Προμήθεια Αδρανών Υλικών για συντηρήσεις Δικτύου Ύδρευσης», Ομάδα Ά «Δημοτική Ενότητα Ραφήνας».</w:t>
      </w:r>
      <w:r w:rsidRPr="00AC3D17">
        <w:rPr>
          <w:sz w:val="22"/>
          <w:szCs w:val="22"/>
        </w:rPr>
        <w:t xml:space="preserve"> β)</w:t>
      </w:r>
      <w:r>
        <w:rPr>
          <w:sz w:val="22"/>
          <w:szCs w:val="22"/>
        </w:rPr>
        <w:t xml:space="preserve"> Ορισμού της εταιρίας Βασίλης </w:t>
      </w:r>
      <w:proofErr w:type="spellStart"/>
      <w:r>
        <w:rPr>
          <w:sz w:val="22"/>
          <w:szCs w:val="22"/>
        </w:rPr>
        <w:t>Πιστικίδης</w:t>
      </w:r>
      <w:proofErr w:type="spellEnd"/>
      <w:r>
        <w:rPr>
          <w:sz w:val="22"/>
          <w:szCs w:val="22"/>
        </w:rPr>
        <w:t xml:space="preserve"> &amp; ΣΙΑ ΟΕ με ΑΦΜ 099541200 με την υπ’</w:t>
      </w:r>
      <w:r w:rsidR="00E716B5">
        <w:rPr>
          <w:sz w:val="22"/>
          <w:szCs w:val="22"/>
        </w:rPr>
        <w:t xml:space="preserve"> </w:t>
      </w:r>
      <w:r>
        <w:rPr>
          <w:sz w:val="22"/>
          <w:szCs w:val="22"/>
        </w:rPr>
        <w:t>αριθμό 13004/25-08-2020 Προσφορά, προσωρινό ανάδοχο της υπ’ αριθμού 5778/28-04-2020 Διακήρυξης στην «Προμήθεια Αδρανών Υλικών για συντηρήσεις Δικτύου Ύδρευσης», Ομάδα Ά «Δημοτική Ενότητα Ραφήνας».</w:t>
      </w:r>
    </w:p>
    <w:p w:rsidR="00AC3D17" w:rsidRDefault="00AC3D17" w:rsidP="00D167EE">
      <w:pPr>
        <w:pStyle w:val="aa"/>
        <w:numPr>
          <w:ilvl w:val="0"/>
          <w:numId w:val="26"/>
        </w:numPr>
        <w:spacing w:line="276" w:lineRule="auto"/>
        <w:ind w:right="-483"/>
        <w:jc w:val="both"/>
        <w:rPr>
          <w:sz w:val="22"/>
          <w:szCs w:val="22"/>
        </w:rPr>
      </w:pPr>
      <w:r w:rsidRPr="00AC3D17">
        <w:rPr>
          <w:sz w:val="22"/>
          <w:szCs w:val="22"/>
        </w:rPr>
        <w:t>Λήψη απόφασης περί συμπλήρωσης της υπ’ αριθ. 54/2020 απόφασης της Οικονομικής Επιτροπής.</w:t>
      </w:r>
    </w:p>
    <w:p w:rsidR="002544DF" w:rsidRPr="002544DF" w:rsidRDefault="002544DF" w:rsidP="002544DF">
      <w:pPr>
        <w:spacing w:line="276" w:lineRule="auto"/>
        <w:ind w:right="-483"/>
        <w:jc w:val="both"/>
        <w:rPr>
          <w:sz w:val="22"/>
          <w:szCs w:val="22"/>
        </w:rPr>
      </w:pPr>
    </w:p>
    <w:p w:rsidR="002544DF" w:rsidRDefault="002544DF" w:rsidP="002544DF">
      <w:pPr>
        <w:pStyle w:val="aa"/>
        <w:numPr>
          <w:ilvl w:val="0"/>
          <w:numId w:val="26"/>
        </w:numPr>
        <w:spacing w:line="276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αποδοχής επιχορήγησης από το Υπουργείο Εσωτερικών για την εξόφληση ληξιπρόθεσμων υποχρεώσεων προς τρίτους και σχετικής αναμόρφωσης προϋπολογισμού χρήσεως 2020.</w:t>
      </w:r>
    </w:p>
    <w:p w:rsidR="00C759CB" w:rsidRPr="00C759CB" w:rsidRDefault="00C759CB" w:rsidP="00C759CB">
      <w:pPr>
        <w:pStyle w:val="aa"/>
        <w:rPr>
          <w:sz w:val="22"/>
          <w:szCs w:val="22"/>
        </w:rPr>
      </w:pPr>
    </w:p>
    <w:p w:rsidR="00C759CB" w:rsidRPr="00C759CB" w:rsidRDefault="00C759CB" w:rsidP="002544DF">
      <w:pPr>
        <w:pStyle w:val="aa"/>
        <w:numPr>
          <w:ilvl w:val="0"/>
          <w:numId w:val="26"/>
        </w:numPr>
        <w:spacing w:line="276" w:lineRule="auto"/>
        <w:ind w:right="-14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Πρακτικού ΙΙ (έλεγχος δικαιολογητικών κατακύρωσης) για την ανάδειξη οριστικού μειοδότη της δημοπρασίας για την ανάθεση της μελέτης </w:t>
      </w:r>
      <w:r w:rsidRPr="00C759CB">
        <w:rPr>
          <w:i/>
          <w:sz w:val="22"/>
          <w:szCs w:val="22"/>
        </w:rPr>
        <w:t>«ΥΔΡΑΥΛΙΚΗ ΜΕΛΕΤΗ – ΠΟΛΕΟΔΟΜΙΚΗ ΟΡΓΑΝΩΣΗ (ΜΕΛΕΤΗ) – ΠΡΑΞΗ ΕΦΑΡΜΟΓΗΣ – ΠΕΡΙΒΑΛΛΟΝΤΙΚΗ ΚΑΙ ΓΕΩΛΟΓΙΚΗ ΜΕΛΕΤΗ ΠΥΡΟΠΛΗΚΤΗΣ ΠΕΡΙΟΧΗΣ «ΚΟΚΚΙΝΟ ΛΙΜΑΝΑΚΙ» ΔΗΜΟΥ ΡΑΦΗΝΑΣ-ΠΙΚΕΡΜΙΟΥ / ΥΠΟΕΡΓΟ 1: ΜΕΛΕΤΗ ΟΡΙΟΘΕΤΗΣΗΣ ΡΕΜΑΤΟΣ ΝΤΑΟΥ ΠΕΝΤΕΛΗΣ».</w:t>
      </w:r>
    </w:p>
    <w:p w:rsidR="00D167EE" w:rsidRDefault="00D167EE" w:rsidP="00D167EE">
      <w:pPr>
        <w:pStyle w:val="aa"/>
        <w:ind w:right="-483"/>
        <w:jc w:val="both"/>
        <w:rPr>
          <w:sz w:val="22"/>
          <w:szCs w:val="22"/>
        </w:rPr>
      </w:pPr>
    </w:p>
    <w:p w:rsidR="00652740" w:rsidRPr="00C759CB" w:rsidRDefault="00D167EE" w:rsidP="00C759CB">
      <w:pPr>
        <w:pStyle w:val="aa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D167EE">
        <w:rPr>
          <w:sz w:val="22"/>
          <w:szCs w:val="22"/>
        </w:rPr>
        <w:t xml:space="preserve">Λήψη απόφασης περί </w:t>
      </w:r>
      <w:r w:rsidRPr="00D167EE">
        <w:rPr>
          <w:rFonts w:ascii="Calibri" w:hAnsi="Calibri" w:cs="Calibri"/>
          <w:sz w:val="22"/>
          <w:szCs w:val="22"/>
        </w:rPr>
        <w:t>έγκριση</w:t>
      </w:r>
      <w:r w:rsidR="00375E9A">
        <w:rPr>
          <w:rFonts w:ascii="Calibri" w:hAnsi="Calibri" w:cs="Calibri"/>
          <w:sz w:val="22"/>
          <w:szCs w:val="22"/>
        </w:rPr>
        <w:t>ς</w:t>
      </w:r>
      <w:r>
        <w:rPr>
          <w:lang w:eastAsia="el-GR"/>
        </w:rPr>
        <w:t xml:space="preserve"> </w:t>
      </w:r>
      <w:r w:rsidRPr="00D167EE">
        <w:rPr>
          <w:rFonts w:ascii="Calibri" w:hAnsi="Calibri" w:cs="Calibri"/>
          <w:sz w:val="22"/>
          <w:szCs w:val="22"/>
        </w:rPr>
        <w:t>Απολογισμού  ΔΕΑΑΠ-ΜΑΕ οικ.</w:t>
      </w:r>
      <w:r>
        <w:rPr>
          <w:rFonts w:ascii="Calibri" w:hAnsi="Calibri" w:cs="Calibri"/>
          <w:sz w:val="22"/>
          <w:szCs w:val="22"/>
        </w:rPr>
        <w:t xml:space="preserve"> </w:t>
      </w:r>
      <w:r w:rsidRPr="00D167EE">
        <w:rPr>
          <w:rFonts w:ascii="Calibri" w:hAnsi="Calibri" w:cs="Calibri"/>
          <w:sz w:val="22"/>
          <w:szCs w:val="22"/>
        </w:rPr>
        <w:t>έτους 2019, Έκθεση Διαχείρισης ΔΕΑΑΠ-ΜΑΕ 2019 και Ισολογισμού χρήσης ΔΕΑΑΠ-ΜΑΕ 2019</w:t>
      </w:r>
      <w:r>
        <w:rPr>
          <w:rFonts w:ascii="Calibri" w:hAnsi="Calibri" w:cs="Calibri"/>
          <w:sz w:val="22"/>
          <w:szCs w:val="22"/>
        </w:rPr>
        <w:t>.</w:t>
      </w:r>
      <w:r>
        <w:t>    </w:t>
      </w:r>
    </w:p>
    <w:p w:rsidR="00652740" w:rsidRPr="00196E06" w:rsidRDefault="00652740" w:rsidP="003705F5">
      <w:pPr>
        <w:pStyle w:val="aa"/>
        <w:jc w:val="both"/>
      </w:pPr>
    </w:p>
    <w:p w:rsidR="002B09A6" w:rsidRDefault="002B09A6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bookmarkStart w:id="0" w:name="_GoBack"/>
      <w:bookmarkEnd w:id="0"/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8"/>
  </w:num>
  <w:num w:numId="5">
    <w:abstractNumId w:val="24"/>
  </w:num>
  <w:num w:numId="6">
    <w:abstractNumId w:val="15"/>
  </w:num>
  <w:num w:numId="7">
    <w:abstractNumId w:val="12"/>
  </w:num>
  <w:num w:numId="8">
    <w:abstractNumId w:val="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1"/>
  </w:num>
  <w:num w:numId="13">
    <w:abstractNumId w:val="17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19"/>
  </w:num>
  <w:num w:numId="21">
    <w:abstractNumId w:val="14"/>
  </w:num>
  <w:num w:numId="22">
    <w:abstractNumId w:val="25"/>
  </w:num>
  <w:num w:numId="23">
    <w:abstractNumId w:val="21"/>
  </w:num>
  <w:num w:numId="24">
    <w:abstractNumId w:val="3"/>
  </w:num>
  <w:num w:numId="25">
    <w:abstractNumId w:val="22"/>
  </w:num>
  <w:num w:numId="26">
    <w:abstractNumId w:val="5"/>
  </w:num>
  <w:num w:numId="2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283C"/>
    <w:rsid w:val="002B2915"/>
    <w:rsid w:val="002B50C6"/>
    <w:rsid w:val="002B590F"/>
    <w:rsid w:val="002B5FB0"/>
    <w:rsid w:val="002B698F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623A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1B5A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350B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184A72"/>
  <w15:docId w15:val="{F84158BF-C52C-456A-BB99-7CC1204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8C8E-6BFD-4867-A2BB-CF8FE92B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ΑΝΝΑΜΑΡΙΑ</cp:lastModifiedBy>
  <cp:revision>309</cp:revision>
  <cp:lastPrinted>2020-08-28T10:25:00Z</cp:lastPrinted>
  <dcterms:created xsi:type="dcterms:W3CDTF">2020-07-22T11:22:00Z</dcterms:created>
  <dcterms:modified xsi:type="dcterms:W3CDTF">2020-08-28T10:40:00Z</dcterms:modified>
</cp:coreProperties>
</file>