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452979" w:rsidRPr="000F5941" w:rsidRDefault="00291B26" w:rsidP="000F5941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3D4EF1">
        <w:rPr>
          <w:rFonts w:ascii="Calibri" w:hAnsi="Calibri"/>
          <w:b/>
        </w:rPr>
        <w:t xml:space="preserve">  </w:t>
      </w:r>
      <w:r w:rsidR="00C221CB">
        <w:rPr>
          <w:rFonts w:ascii="Calibri" w:hAnsi="Calibri"/>
          <w:b/>
        </w:rPr>
        <w:t xml:space="preserve">     </w:t>
      </w:r>
      <w:r w:rsidR="00A76DC7">
        <w:rPr>
          <w:rFonts w:ascii="Calibri" w:hAnsi="Calibri"/>
          <w:b/>
        </w:rPr>
        <w:t xml:space="preserve">       </w:t>
      </w:r>
      <w:r w:rsidR="00C221CB">
        <w:rPr>
          <w:rFonts w:ascii="Calibri" w:hAnsi="Calibri"/>
          <w:b/>
        </w:rPr>
        <w:t xml:space="preserve">   </w:t>
      </w:r>
      <w:r w:rsidRPr="003D4EF1">
        <w:rPr>
          <w:rFonts w:ascii="Calibri" w:hAnsi="Calibri"/>
          <w:b/>
        </w:rPr>
        <w:t xml:space="preserve">                                                </w:t>
      </w:r>
      <w:r w:rsidR="00151527">
        <w:rPr>
          <w:rFonts w:ascii="Calibri" w:hAnsi="Calibri"/>
          <w:b/>
        </w:rPr>
        <w:t xml:space="preserve">    </w:t>
      </w:r>
      <w:r w:rsidR="000F5941" w:rsidRPr="000F5941">
        <w:rPr>
          <w:b/>
          <w:sz w:val="22"/>
          <w:szCs w:val="22"/>
        </w:rPr>
        <w:t>ΟΡΘΗ ΕΠΑΝΑΛΗΨΗ</w:t>
      </w:r>
    </w:p>
    <w:p w:rsidR="00A76DC7" w:rsidRDefault="00A76DC7" w:rsidP="00100E27">
      <w:pPr>
        <w:tabs>
          <w:tab w:val="left" w:pos="1701"/>
          <w:tab w:val="left" w:pos="5670"/>
        </w:tabs>
        <w:rPr>
          <w:b/>
          <w:sz w:val="22"/>
          <w:szCs w:val="22"/>
        </w:rPr>
      </w:pPr>
    </w:p>
    <w:p w:rsidR="00B92792" w:rsidRPr="00100E27" w:rsidRDefault="00BE587F" w:rsidP="00100E27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A64477">
        <w:rPr>
          <w:b/>
          <w:sz w:val="22"/>
          <w:szCs w:val="22"/>
        </w:rPr>
        <w:t>16</w:t>
      </w:r>
      <w:r w:rsidR="0003435A">
        <w:rPr>
          <w:b/>
          <w:sz w:val="22"/>
          <w:szCs w:val="22"/>
        </w:rPr>
        <w:t>-</w:t>
      </w:r>
      <w:r w:rsidR="009D2617">
        <w:rPr>
          <w:b/>
          <w:sz w:val="22"/>
          <w:szCs w:val="22"/>
        </w:rPr>
        <w:t>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941CC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1164AB">
        <w:rPr>
          <w:b/>
          <w:sz w:val="22"/>
          <w:szCs w:val="22"/>
        </w:rPr>
        <w:t>20101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="008D36DA" w:rsidRPr="0082214B">
        <w:rPr>
          <w:b/>
          <w:sz w:val="22"/>
          <w:szCs w:val="22"/>
        </w:rPr>
        <w:t xml:space="preserve">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</w:t>
      </w:r>
      <w:r w:rsidR="00C221CB">
        <w:rPr>
          <w:sz w:val="22"/>
          <w:szCs w:val="22"/>
        </w:rPr>
        <w:t xml:space="preserve">                      </w:t>
      </w:r>
    </w:p>
    <w:p w:rsidR="00CE6AB8" w:rsidRDefault="00962F0E" w:rsidP="00100E27">
      <w:pPr>
        <w:ind w:left="4536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24444" w:rsidRPr="00100E27" w:rsidRDefault="00E27700" w:rsidP="00100E27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820D3" w:rsidRDefault="001820D3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4A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47</w:t>
      </w:r>
    </w:p>
    <w:p w:rsidR="008D6523" w:rsidRPr="00CE2D7C" w:rsidRDefault="008D6523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0AF0" w:rsidRDefault="005F5CF3" w:rsidP="00C46B1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1C1814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 xml:space="preserve">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136/Α’/9-7-22</w:t>
      </w:r>
      <w:r w:rsidR="00EA728F" w:rsidRPr="00052629">
        <w:rPr>
          <w:sz w:val="22"/>
          <w:szCs w:val="22"/>
        </w:rPr>
        <w:t xml:space="preserve">, </w:t>
      </w:r>
      <w:r w:rsidR="00A0715F" w:rsidRPr="00A0715F">
        <w:rPr>
          <w:b/>
          <w:sz w:val="22"/>
          <w:szCs w:val="22"/>
        </w:rPr>
        <w:t xml:space="preserve">σε διά τηλεδιάσκεψης συνεδρίαση  </w:t>
      </w:r>
      <w:r w:rsidR="00A0715F" w:rsidRPr="00CF7897">
        <w:rPr>
          <w:sz w:val="22"/>
          <w:szCs w:val="22"/>
        </w:rPr>
        <w:t xml:space="preserve">- με χρήση της τεχνολογίας </w:t>
      </w:r>
      <w:proofErr w:type="spellStart"/>
      <w:r w:rsidR="00A0715F" w:rsidRPr="00CF7897">
        <w:rPr>
          <w:sz w:val="22"/>
          <w:szCs w:val="22"/>
        </w:rPr>
        <w:t>e:Presence</w:t>
      </w:r>
      <w:proofErr w:type="spellEnd"/>
      <w:r w:rsidR="00A0715F" w:rsidRPr="00CF7897">
        <w:rPr>
          <w:sz w:val="22"/>
          <w:szCs w:val="22"/>
        </w:rPr>
        <w:t xml:space="preserve"> (</w:t>
      </w:r>
      <w:proofErr w:type="spellStart"/>
      <w:r w:rsidR="00A0715F" w:rsidRPr="00CF7897">
        <w:rPr>
          <w:sz w:val="22"/>
          <w:szCs w:val="22"/>
        </w:rPr>
        <w:t>www</w:t>
      </w:r>
      <w:r w:rsidR="002124AC" w:rsidRPr="00CF7897">
        <w:rPr>
          <w:sz w:val="22"/>
          <w:szCs w:val="22"/>
        </w:rPr>
        <w:t>.epresence.</w:t>
      </w:r>
      <w:r w:rsidR="00F75097" w:rsidRPr="00CF7897">
        <w:rPr>
          <w:sz w:val="22"/>
          <w:szCs w:val="22"/>
        </w:rPr>
        <w:t>gov.gr</w:t>
      </w:r>
      <w:proofErr w:type="spellEnd"/>
      <w:r w:rsidR="00F75097" w:rsidRPr="00CF7897">
        <w:rPr>
          <w:sz w:val="22"/>
          <w:szCs w:val="22"/>
        </w:rPr>
        <w:t>),</w:t>
      </w:r>
      <w:r w:rsidR="00F75097">
        <w:rPr>
          <w:b/>
          <w:sz w:val="22"/>
          <w:szCs w:val="22"/>
        </w:rPr>
        <w:t xml:space="preserve"> την Τρίτη 20 </w:t>
      </w:r>
      <w:r w:rsidR="00BE7EFD">
        <w:rPr>
          <w:b/>
          <w:sz w:val="22"/>
          <w:szCs w:val="22"/>
        </w:rPr>
        <w:t xml:space="preserve">Σεπτεμβρίου 2022 και ώρα </w:t>
      </w:r>
      <w:r w:rsidR="005D7861">
        <w:rPr>
          <w:b/>
          <w:sz w:val="22"/>
          <w:szCs w:val="22"/>
        </w:rPr>
        <w:t xml:space="preserve">                                   </w:t>
      </w:r>
      <w:r w:rsidR="00F140D0" w:rsidRPr="00687A99">
        <w:rPr>
          <w:b/>
          <w:sz w:val="22"/>
          <w:szCs w:val="22"/>
          <w:u w:val="single"/>
        </w:rPr>
        <w:t>9.30</w:t>
      </w:r>
      <w:r w:rsidR="00BE7EFD" w:rsidRPr="00687A99">
        <w:rPr>
          <w:b/>
          <w:sz w:val="22"/>
          <w:szCs w:val="22"/>
          <w:u w:val="single"/>
        </w:rPr>
        <w:t xml:space="preserve"> </w:t>
      </w:r>
      <w:proofErr w:type="spellStart"/>
      <w:r w:rsidR="00BE7EFD" w:rsidRPr="00687A99">
        <w:rPr>
          <w:b/>
          <w:sz w:val="22"/>
          <w:szCs w:val="22"/>
          <w:u w:val="single"/>
        </w:rPr>
        <w:t>π.μ</w:t>
      </w:r>
      <w:proofErr w:type="spellEnd"/>
      <w:r w:rsidR="00BE7EFD" w:rsidRPr="00687A99">
        <w:rPr>
          <w:b/>
          <w:sz w:val="22"/>
          <w:szCs w:val="22"/>
          <w:u w:val="single"/>
        </w:rPr>
        <w:t>.</w:t>
      </w:r>
      <w:r w:rsidR="005D7861" w:rsidRPr="00687A99">
        <w:rPr>
          <w:b/>
          <w:sz w:val="22"/>
          <w:szCs w:val="22"/>
          <w:u w:val="single"/>
        </w:rPr>
        <w:t xml:space="preserve"> - </w:t>
      </w:r>
      <w:r w:rsidR="00F140D0" w:rsidRPr="00687A99">
        <w:rPr>
          <w:b/>
          <w:sz w:val="22"/>
          <w:szCs w:val="22"/>
          <w:u w:val="single"/>
        </w:rPr>
        <w:t>11</w:t>
      </w:r>
      <w:r w:rsidR="00BE7EFD" w:rsidRPr="00687A99">
        <w:rPr>
          <w:b/>
          <w:sz w:val="22"/>
          <w:szCs w:val="22"/>
          <w:u w:val="single"/>
        </w:rPr>
        <w:t xml:space="preserve"> </w:t>
      </w:r>
      <w:proofErr w:type="spellStart"/>
      <w:r w:rsidR="00BE7EFD" w:rsidRPr="00687A99">
        <w:rPr>
          <w:b/>
          <w:sz w:val="22"/>
          <w:szCs w:val="22"/>
          <w:u w:val="single"/>
        </w:rPr>
        <w:t>π.μ</w:t>
      </w:r>
      <w:proofErr w:type="spellEnd"/>
      <w:r w:rsidR="00BE7EFD" w:rsidRPr="00687A99">
        <w:rPr>
          <w:b/>
          <w:sz w:val="22"/>
          <w:szCs w:val="22"/>
          <w:u w:val="single"/>
        </w:rPr>
        <w:t>.</w:t>
      </w:r>
      <w:r w:rsidR="00BE7EFD">
        <w:rPr>
          <w:b/>
          <w:sz w:val="22"/>
          <w:szCs w:val="22"/>
        </w:rPr>
        <w:t xml:space="preserve"> </w:t>
      </w:r>
      <w:r w:rsidR="00A0715F" w:rsidRPr="005A543C">
        <w:rPr>
          <w:sz w:val="22"/>
          <w:szCs w:val="22"/>
        </w:rPr>
        <w:t>(με δικαίωμα παράτασης του χρόνου τηλεδιάσκεψης σε περίπτωση που απαιτηθεί),</w:t>
      </w:r>
      <w:r w:rsidR="00A0715F" w:rsidRPr="00A0715F">
        <w:rPr>
          <w:b/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  <w:bookmarkStart w:id="0" w:name="_GoBack"/>
      <w:bookmarkEnd w:id="0"/>
    </w:p>
    <w:p w:rsidR="006D3B99" w:rsidRDefault="006D3B99" w:rsidP="00C46B13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D3B99">
        <w:rPr>
          <w:sz w:val="22"/>
          <w:szCs w:val="22"/>
        </w:rPr>
        <w:t>Λήψη απόφασης περί έγκρισης πρόσληψης προσωπικού ιδιωτικού δικαίου ορισμένου χρόνου, για την αντιμετώπιση απρόβλεπτων και επειγουσών αναγκών λόγω πυρκαγιών της 19ης Ιουλίου 2022 και εισήγηση για τη σχετική αναμόρφωσ</w:t>
      </w:r>
      <w:r w:rsidR="005215EC">
        <w:rPr>
          <w:sz w:val="22"/>
          <w:szCs w:val="22"/>
        </w:rPr>
        <w:t>η του π</w:t>
      </w:r>
      <w:r w:rsidR="005D041A">
        <w:rPr>
          <w:sz w:val="22"/>
          <w:szCs w:val="22"/>
        </w:rPr>
        <w:t>ροϋπολογισμού έτους 2022</w:t>
      </w:r>
      <w:r w:rsidRPr="006D3B99">
        <w:rPr>
          <w:sz w:val="22"/>
          <w:szCs w:val="22"/>
        </w:rPr>
        <w:t xml:space="preserve">.  </w:t>
      </w:r>
    </w:p>
    <w:p w:rsidR="002911B3" w:rsidRDefault="002911B3" w:rsidP="00C46B1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3B99">
        <w:rPr>
          <w:sz w:val="22"/>
          <w:szCs w:val="22"/>
        </w:rPr>
        <w:t xml:space="preserve">Λήψη απόφασης περί έγκρισης της μελέτης «Μελέτη Δικτύου Αποχέτευσης </w:t>
      </w:r>
      <w:proofErr w:type="spellStart"/>
      <w:r w:rsidRPr="006D3B99">
        <w:rPr>
          <w:sz w:val="22"/>
          <w:szCs w:val="22"/>
        </w:rPr>
        <w:t>Ομβρίων</w:t>
      </w:r>
      <w:proofErr w:type="spellEnd"/>
      <w:r w:rsidRPr="006D3B99">
        <w:rPr>
          <w:sz w:val="22"/>
          <w:szCs w:val="22"/>
        </w:rPr>
        <w:t xml:space="preserve"> </w:t>
      </w:r>
      <w:r w:rsidRPr="002911B3">
        <w:rPr>
          <w:sz w:val="22"/>
          <w:szCs w:val="22"/>
        </w:rPr>
        <w:t>Υδάτων για την προστασία της ακτής Οδού Ε</w:t>
      </w:r>
      <w:r w:rsidR="00C13118">
        <w:rPr>
          <w:sz w:val="22"/>
          <w:szCs w:val="22"/>
        </w:rPr>
        <w:t xml:space="preserve">ιρήνης του </w:t>
      </w:r>
      <w:proofErr w:type="spellStart"/>
      <w:r w:rsidR="00C13118">
        <w:rPr>
          <w:sz w:val="22"/>
          <w:szCs w:val="22"/>
        </w:rPr>
        <w:t>Δ.</w:t>
      </w:r>
      <w:r>
        <w:rPr>
          <w:sz w:val="22"/>
          <w:szCs w:val="22"/>
        </w:rPr>
        <w:t>Ραφήνας</w:t>
      </w:r>
      <w:proofErr w:type="spellEnd"/>
      <w:r>
        <w:rPr>
          <w:sz w:val="22"/>
          <w:szCs w:val="22"/>
        </w:rPr>
        <w:t xml:space="preserve"> Πικερμίου</w:t>
      </w:r>
      <w:r w:rsidRPr="002911B3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597114" w:rsidRDefault="00DE4951" w:rsidP="00C46B1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περί: α) έ</w:t>
      </w:r>
      <w:r w:rsidRPr="00DE4951">
        <w:rPr>
          <w:sz w:val="22"/>
          <w:szCs w:val="22"/>
        </w:rPr>
        <w:t>γκρισης για την υποβολή Πρότασης (Αίτησης Χρηματοδότησης) στο πρόγραμμα με τίτλο «α. Υποδομές παροχής νερού, β. Τηλεμετρία-Έργα τηλεχειρισμού για τον εντοπισμό διαρροών σε δίκτυα ύδρευσης, γ. Προμήθεια ψηφιακών μετρητών νερού, δ. Μονάδες αφαλάτωσης» που συγχρηματοδοτείται από το Ταμείο Ανάκαμψης και Ανθεκτικότητας στον Πυλώνα Ανάκαμψης 1 «ΠΡΑΣΙΝΗ ΜΕΤΑΒΑΣΗ» στον ΑΞΟΝΑ ΠΡΟΤΕΡΑΙΟΤΗΤΑΣ 1.4 «Αειφόρος χρήση των πόρων, ανθεκτικότητα στην κλιματική αλλαγή και δι</w:t>
      </w:r>
      <w:r>
        <w:rPr>
          <w:sz w:val="22"/>
          <w:szCs w:val="22"/>
        </w:rPr>
        <w:t xml:space="preserve">ατήρηση της βιοποικιλότητας», β) </w:t>
      </w:r>
      <w:r w:rsidRPr="00DE4951">
        <w:rPr>
          <w:sz w:val="22"/>
          <w:szCs w:val="22"/>
        </w:rPr>
        <w:t>έγκρισης αποδοχής των όρων γι</w:t>
      </w:r>
      <w:r>
        <w:rPr>
          <w:sz w:val="22"/>
          <w:szCs w:val="22"/>
        </w:rPr>
        <w:t xml:space="preserve">α τη συμμετοχή στο πρόγραμμα, γ) έγκρισης μελέτης, δ) </w:t>
      </w:r>
      <w:r w:rsidRPr="00DE4951">
        <w:rPr>
          <w:sz w:val="22"/>
          <w:szCs w:val="22"/>
        </w:rPr>
        <w:t>εξουσιοδότησης του δημάρχου για τις περαιτέρω ενέργειε</w:t>
      </w:r>
      <w:r>
        <w:rPr>
          <w:sz w:val="22"/>
          <w:szCs w:val="22"/>
        </w:rPr>
        <w:t xml:space="preserve">ς, ε) </w:t>
      </w:r>
      <w:r w:rsidRPr="00DE4951">
        <w:rPr>
          <w:sz w:val="22"/>
          <w:szCs w:val="22"/>
        </w:rPr>
        <w:t>ορισμός υπαλλήλου υπεύθυνου της πράξης</w:t>
      </w:r>
      <w:r w:rsidR="00597114">
        <w:rPr>
          <w:sz w:val="22"/>
          <w:szCs w:val="22"/>
        </w:rPr>
        <w:t>.</w:t>
      </w:r>
    </w:p>
    <w:p w:rsidR="00DE4951" w:rsidRPr="00597114" w:rsidRDefault="00DE4951" w:rsidP="00C46B1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7114">
        <w:rPr>
          <w:sz w:val="22"/>
          <w:szCs w:val="22"/>
        </w:rPr>
        <w:t xml:space="preserve">Λήψη απόφασης περί έγκρισης τευχών δημοπράτησης για το έργο  «ΑΠΟΚΑΤΑΣΤΑΣΗ ΟΔΟΣΤΡΩΜΑΤΩΝ </w:t>
      </w:r>
      <w:proofErr w:type="spellStart"/>
      <w:r w:rsidRPr="00597114">
        <w:rPr>
          <w:sz w:val="22"/>
          <w:szCs w:val="22"/>
        </w:rPr>
        <w:t>Δ.Ε</w:t>
      </w:r>
      <w:proofErr w:type="spellEnd"/>
      <w:r w:rsidRPr="00597114">
        <w:rPr>
          <w:sz w:val="22"/>
          <w:szCs w:val="22"/>
        </w:rPr>
        <w:t>. ΡΑΦΗΝΑΣ»</w:t>
      </w:r>
    </w:p>
    <w:p w:rsidR="00332194" w:rsidRDefault="00332194" w:rsidP="00C46B1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επί της υπ’ αριθ</w:t>
      </w:r>
      <w:r w:rsidR="00740408">
        <w:rPr>
          <w:sz w:val="22"/>
          <w:szCs w:val="22"/>
        </w:rPr>
        <w:t xml:space="preserve">. 56/2022 απόφασης Δ.Σ. </w:t>
      </w:r>
      <w:r w:rsidRPr="00332194">
        <w:rPr>
          <w:sz w:val="22"/>
          <w:szCs w:val="22"/>
        </w:rPr>
        <w:t xml:space="preserve">του Ν.Π.Δ.Δ. Κοινωνικής Μέριμνας και Προσχολικής Αγωγής Δήμου Ραφήνας – Πικερμίου με </w:t>
      </w:r>
      <w:proofErr w:type="spellStart"/>
      <w:r w:rsidRPr="00332194">
        <w:rPr>
          <w:sz w:val="22"/>
          <w:szCs w:val="22"/>
        </w:rPr>
        <w:t>δ.τ</w:t>
      </w:r>
      <w:proofErr w:type="spellEnd"/>
      <w:r w:rsidRPr="00332194">
        <w:rPr>
          <w:sz w:val="22"/>
          <w:szCs w:val="22"/>
        </w:rPr>
        <w:t xml:space="preserve">. “Φίλιππος </w:t>
      </w:r>
      <w:proofErr w:type="spellStart"/>
      <w:r w:rsidRPr="00332194">
        <w:rPr>
          <w:sz w:val="22"/>
          <w:szCs w:val="22"/>
        </w:rPr>
        <w:t>Καβ</w:t>
      </w:r>
      <w:r w:rsidR="00F94FBE">
        <w:rPr>
          <w:sz w:val="22"/>
          <w:szCs w:val="22"/>
        </w:rPr>
        <w:t>ουνίδης</w:t>
      </w:r>
      <w:proofErr w:type="spellEnd"/>
      <w:r w:rsidR="00F94FBE">
        <w:rPr>
          <w:sz w:val="22"/>
          <w:szCs w:val="22"/>
        </w:rPr>
        <w:t>” περί Δ’</w:t>
      </w:r>
      <w:r w:rsidRPr="00332194">
        <w:rPr>
          <w:sz w:val="22"/>
          <w:szCs w:val="22"/>
        </w:rPr>
        <w:t xml:space="preserve"> αναμόρφωσης προϋπολογισμού οικονομικού έτους 2022.</w:t>
      </w:r>
    </w:p>
    <w:p w:rsidR="004A5CCF" w:rsidRPr="004A5CCF" w:rsidRDefault="004A5CCF" w:rsidP="00C46B13">
      <w:pPr>
        <w:pStyle w:val="a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4A5CCF">
        <w:rPr>
          <w:sz w:val="22"/>
          <w:szCs w:val="22"/>
        </w:rPr>
        <w:t xml:space="preserve">Λήψη απόφασης περί ανάθεσης σε δικηγόρο της εκπροσώπησης του Δήμου σε υπόθεση αγωγής                Π. </w:t>
      </w:r>
      <w:proofErr w:type="spellStart"/>
      <w:r w:rsidRPr="004A5CCF">
        <w:rPr>
          <w:sz w:val="22"/>
          <w:szCs w:val="22"/>
        </w:rPr>
        <w:t>Μπισικιώτη</w:t>
      </w:r>
      <w:proofErr w:type="spellEnd"/>
      <w:r w:rsidRPr="004A5CCF">
        <w:rPr>
          <w:sz w:val="22"/>
          <w:szCs w:val="22"/>
        </w:rPr>
        <w:t>.</w:t>
      </w:r>
    </w:p>
    <w:p w:rsidR="00332194" w:rsidRDefault="00332194" w:rsidP="00C46B1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διαγραφής χρεών από τους χρηματικούς καταλόγους.</w:t>
      </w:r>
    </w:p>
    <w:p w:rsidR="00941CCB" w:rsidRPr="00941CCB" w:rsidRDefault="00941CCB" w:rsidP="006C705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3120E" w:rsidRPr="0082214B" w:rsidRDefault="00B61C5F" w:rsidP="007242B7">
      <w:pPr>
        <w:pStyle w:val="aa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7242B7">
      <w:pPr>
        <w:spacing w:line="276" w:lineRule="auto"/>
        <w:rPr>
          <w:b/>
          <w:sz w:val="22"/>
          <w:szCs w:val="22"/>
        </w:rPr>
      </w:pPr>
    </w:p>
    <w:p w:rsidR="00E27700" w:rsidRPr="0082214B" w:rsidRDefault="00CD77FE" w:rsidP="007242B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511D"/>
    <w:multiLevelType w:val="hybridMultilevel"/>
    <w:tmpl w:val="FEA21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0EF3"/>
    <w:multiLevelType w:val="hybridMultilevel"/>
    <w:tmpl w:val="6F0A2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173FE"/>
    <w:multiLevelType w:val="hybridMultilevel"/>
    <w:tmpl w:val="991A2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4509"/>
    <w:multiLevelType w:val="hybridMultilevel"/>
    <w:tmpl w:val="849CB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1F7C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941"/>
    <w:rsid w:val="000F5A91"/>
    <w:rsid w:val="000F5A94"/>
    <w:rsid w:val="000F6942"/>
    <w:rsid w:val="000F6CC7"/>
    <w:rsid w:val="000F7465"/>
    <w:rsid w:val="00100605"/>
    <w:rsid w:val="0010096F"/>
    <w:rsid w:val="00100CFC"/>
    <w:rsid w:val="00100E27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4AB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0D3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0F9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1FD"/>
    <w:rsid w:val="001C0206"/>
    <w:rsid w:val="001C0380"/>
    <w:rsid w:val="001C089E"/>
    <w:rsid w:val="001C0B14"/>
    <w:rsid w:val="001C0C4F"/>
    <w:rsid w:val="001C13F9"/>
    <w:rsid w:val="001C140F"/>
    <w:rsid w:val="001C16CB"/>
    <w:rsid w:val="001C1814"/>
    <w:rsid w:val="001C187A"/>
    <w:rsid w:val="001C1A67"/>
    <w:rsid w:val="001C1B63"/>
    <w:rsid w:val="001C258C"/>
    <w:rsid w:val="001C2894"/>
    <w:rsid w:val="001C2EF0"/>
    <w:rsid w:val="001C4079"/>
    <w:rsid w:val="001C4704"/>
    <w:rsid w:val="001C511E"/>
    <w:rsid w:val="001C5883"/>
    <w:rsid w:val="001C677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18C5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6F30"/>
    <w:rsid w:val="00207135"/>
    <w:rsid w:val="002074F2"/>
    <w:rsid w:val="00207580"/>
    <w:rsid w:val="00207598"/>
    <w:rsid w:val="002101EE"/>
    <w:rsid w:val="00210366"/>
    <w:rsid w:val="002124AC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5E19"/>
    <w:rsid w:val="00287048"/>
    <w:rsid w:val="00287906"/>
    <w:rsid w:val="00287934"/>
    <w:rsid w:val="0028795C"/>
    <w:rsid w:val="00290144"/>
    <w:rsid w:val="002911B3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194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C78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0D40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80"/>
    <w:rsid w:val="004273A5"/>
    <w:rsid w:val="00427619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CCF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842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8DF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5E6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5EC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5B7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77BA0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11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43C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67B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41A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D7861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08B0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8B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67E05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6D7"/>
    <w:rsid w:val="00684845"/>
    <w:rsid w:val="006849E1"/>
    <w:rsid w:val="00685195"/>
    <w:rsid w:val="00687010"/>
    <w:rsid w:val="00687633"/>
    <w:rsid w:val="006878CF"/>
    <w:rsid w:val="006879E3"/>
    <w:rsid w:val="00687A99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B6BDE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C7050"/>
    <w:rsid w:val="006D0A15"/>
    <w:rsid w:val="006D1E14"/>
    <w:rsid w:val="006D2928"/>
    <w:rsid w:val="006D305F"/>
    <w:rsid w:val="006D35CA"/>
    <w:rsid w:val="006D3A4A"/>
    <w:rsid w:val="006D3B99"/>
    <w:rsid w:val="006D3F62"/>
    <w:rsid w:val="006D44C1"/>
    <w:rsid w:val="006D44D0"/>
    <w:rsid w:val="006D46DC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42B7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0408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251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0D6A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25A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1C6E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53E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523"/>
    <w:rsid w:val="008D665A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1CCB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1EA6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2617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71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5F"/>
    <w:rsid w:val="00A0718E"/>
    <w:rsid w:val="00A10371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089"/>
    <w:rsid w:val="00A50225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27C"/>
    <w:rsid w:val="00A62ADA"/>
    <w:rsid w:val="00A63834"/>
    <w:rsid w:val="00A63E8F"/>
    <w:rsid w:val="00A64157"/>
    <w:rsid w:val="00A64171"/>
    <w:rsid w:val="00A64477"/>
    <w:rsid w:val="00A64D3D"/>
    <w:rsid w:val="00A65A62"/>
    <w:rsid w:val="00A66658"/>
    <w:rsid w:val="00A67D12"/>
    <w:rsid w:val="00A70660"/>
    <w:rsid w:val="00A71123"/>
    <w:rsid w:val="00A718FE"/>
    <w:rsid w:val="00A71C2A"/>
    <w:rsid w:val="00A71F8A"/>
    <w:rsid w:val="00A722E9"/>
    <w:rsid w:val="00A74365"/>
    <w:rsid w:val="00A76DC7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713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47E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E7EFD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118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1CB"/>
    <w:rsid w:val="00C22AA1"/>
    <w:rsid w:val="00C22F11"/>
    <w:rsid w:val="00C23571"/>
    <w:rsid w:val="00C23CBD"/>
    <w:rsid w:val="00C24444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6B13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391B"/>
    <w:rsid w:val="00C642B3"/>
    <w:rsid w:val="00C64898"/>
    <w:rsid w:val="00C64923"/>
    <w:rsid w:val="00C65153"/>
    <w:rsid w:val="00C65E8B"/>
    <w:rsid w:val="00C6670C"/>
    <w:rsid w:val="00C671C7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897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9CD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195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2D97"/>
    <w:rsid w:val="00DE4073"/>
    <w:rsid w:val="00DE4951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B11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B86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09C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264"/>
    <w:rsid w:val="00EC43D3"/>
    <w:rsid w:val="00EC4444"/>
    <w:rsid w:val="00EC5182"/>
    <w:rsid w:val="00EC5631"/>
    <w:rsid w:val="00EC67A3"/>
    <w:rsid w:val="00EC6FAA"/>
    <w:rsid w:val="00EC7118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1A61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0D0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097"/>
    <w:rsid w:val="00F7521B"/>
    <w:rsid w:val="00F75319"/>
    <w:rsid w:val="00F754A8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1078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4FBE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18C3-259C-43A3-9BD4-DFB36C60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406</cp:revision>
  <cp:lastPrinted>2022-09-09T11:14:00Z</cp:lastPrinted>
  <dcterms:created xsi:type="dcterms:W3CDTF">2022-06-17T06:22:00Z</dcterms:created>
  <dcterms:modified xsi:type="dcterms:W3CDTF">2022-09-16T12:17:00Z</dcterms:modified>
</cp:coreProperties>
</file>