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13584B" w:rsidRPr="005F1173">
        <w:rPr>
          <w:b/>
          <w:sz w:val="22"/>
          <w:szCs w:val="22"/>
        </w:rPr>
        <w:t>25</w:t>
      </w:r>
      <w:r w:rsidR="00C478A3">
        <w:rPr>
          <w:b/>
          <w:sz w:val="22"/>
          <w:szCs w:val="22"/>
        </w:rPr>
        <w:t>-1-202</w:t>
      </w:r>
      <w:r w:rsidR="00C478A3" w:rsidRPr="003F01DF">
        <w:rPr>
          <w:b/>
          <w:sz w:val="22"/>
          <w:szCs w:val="22"/>
        </w:rPr>
        <w:t>3</w:t>
      </w:r>
    </w:p>
    <w:p w:rsidR="00A53474" w:rsidRPr="005F1173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71D23" w:rsidRPr="00D61919">
        <w:rPr>
          <w:b/>
          <w:sz w:val="22"/>
          <w:szCs w:val="22"/>
        </w:rPr>
        <w:t xml:space="preserve"> </w:t>
      </w:r>
      <w:r w:rsidR="00213706">
        <w:rPr>
          <w:b/>
          <w:sz w:val="22"/>
          <w:szCs w:val="22"/>
        </w:rPr>
        <w:t>1382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A41553" w:rsidRPr="006B42DB" w:rsidRDefault="00CE6AB8" w:rsidP="00943DE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E5133" w:rsidRPr="006B42DB" w:rsidRDefault="003E5133" w:rsidP="00D35D9A">
      <w:pPr>
        <w:pStyle w:val="a9"/>
        <w:ind w:left="0"/>
        <w:rPr>
          <w:b/>
          <w:sz w:val="22"/>
          <w:szCs w:val="22"/>
        </w:rPr>
      </w:pP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B375D5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13584B" w:rsidRPr="005F1173">
        <w:rPr>
          <w:b/>
          <w:sz w:val="22"/>
          <w:szCs w:val="22"/>
        </w:rPr>
        <w:t>3</w:t>
      </w:r>
    </w:p>
    <w:p w:rsidR="00AB446D" w:rsidRPr="001A783B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783B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1A783B">
        <w:rPr>
          <w:sz w:val="22"/>
          <w:szCs w:val="22"/>
        </w:rPr>
        <w:t>σας κα</w:t>
      </w:r>
      <w:r w:rsidR="00D61919" w:rsidRPr="001A783B">
        <w:rPr>
          <w:sz w:val="22"/>
          <w:szCs w:val="22"/>
        </w:rPr>
        <w:t>λεί σύμφωνα με τις διατάξεις της</w:t>
      </w:r>
      <w:r w:rsidR="0068627F" w:rsidRPr="001A783B">
        <w:rPr>
          <w:sz w:val="22"/>
          <w:szCs w:val="22"/>
        </w:rPr>
        <w:t xml:space="preserve"> υπ’ αριθ</w:t>
      </w:r>
      <w:r w:rsidR="00390CCF" w:rsidRPr="001A783B">
        <w:rPr>
          <w:sz w:val="22"/>
          <w:szCs w:val="22"/>
        </w:rPr>
        <w:t>.</w:t>
      </w:r>
      <w:r w:rsidR="00C26C3E" w:rsidRPr="001A783B">
        <w:rPr>
          <w:sz w:val="22"/>
          <w:szCs w:val="22"/>
        </w:rPr>
        <w:t xml:space="preserve"> </w:t>
      </w:r>
      <w:r w:rsidR="001D4649" w:rsidRPr="001A783B">
        <w:rPr>
          <w:sz w:val="22"/>
          <w:szCs w:val="22"/>
        </w:rPr>
        <w:t xml:space="preserve">374/39135/30-5-2022 </w:t>
      </w:r>
      <w:r w:rsidR="0068627F" w:rsidRPr="001A783B">
        <w:rPr>
          <w:sz w:val="22"/>
          <w:szCs w:val="22"/>
        </w:rPr>
        <w:t>εγκυκλίου του</w:t>
      </w:r>
      <w:r w:rsidR="00B03F9F" w:rsidRPr="001A783B">
        <w:rPr>
          <w:sz w:val="22"/>
          <w:szCs w:val="22"/>
        </w:rPr>
        <w:t xml:space="preserve"> Υπουργείου Εσωτερικών,</w:t>
      </w:r>
      <w:r w:rsidR="0068627F" w:rsidRPr="001A783B">
        <w:rPr>
          <w:sz w:val="22"/>
          <w:szCs w:val="22"/>
        </w:rPr>
        <w:t xml:space="preserve"> του άρθρου 78 του </w:t>
      </w:r>
      <w:r w:rsidR="0017091C" w:rsidRPr="001A783B">
        <w:rPr>
          <w:sz w:val="22"/>
          <w:szCs w:val="22"/>
        </w:rPr>
        <w:t xml:space="preserve">   </w:t>
      </w:r>
      <w:r w:rsidR="0068627F" w:rsidRPr="001A783B">
        <w:rPr>
          <w:sz w:val="22"/>
          <w:szCs w:val="22"/>
        </w:rPr>
        <w:t>Ν.</w:t>
      </w:r>
      <w:r w:rsidR="0017091C" w:rsidRPr="001A783B">
        <w:rPr>
          <w:sz w:val="22"/>
          <w:szCs w:val="22"/>
        </w:rPr>
        <w:t xml:space="preserve"> </w:t>
      </w:r>
      <w:r w:rsidR="0068627F" w:rsidRPr="001A783B">
        <w:rPr>
          <w:sz w:val="22"/>
          <w:szCs w:val="22"/>
        </w:rPr>
        <w:t>4954/2022</w:t>
      </w:r>
      <w:r w:rsidR="00B03F9F" w:rsidRPr="001A783B">
        <w:rPr>
          <w:sz w:val="22"/>
          <w:szCs w:val="22"/>
        </w:rPr>
        <w:t xml:space="preserve"> καθώς και του άρθρου 31 του Ν. 5013/2023</w:t>
      </w:r>
      <w:r w:rsidR="0068627F" w:rsidRPr="001A783B">
        <w:rPr>
          <w:sz w:val="22"/>
          <w:szCs w:val="22"/>
        </w:rPr>
        <w:t xml:space="preserve"> σε </w:t>
      </w:r>
      <w:r w:rsidR="0068627F" w:rsidRPr="001A783B">
        <w:rPr>
          <w:b/>
          <w:sz w:val="22"/>
          <w:szCs w:val="22"/>
          <w:u w:val="single"/>
        </w:rPr>
        <w:t>διά περιφοράς κατεπείγουσα</w:t>
      </w:r>
      <w:r w:rsidR="0068627F" w:rsidRPr="001A783B">
        <w:rPr>
          <w:b/>
          <w:sz w:val="22"/>
          <w:szCs w:val="22"/>
        </w:rPr>
        <w:t xml:space="preserve"> </w:t>
      </w:r>
      <w:r w:rsidR="0068627F" w:rsidRPr="001A783B">
        <w:rPr>
          <w:b/>
          <w:sz w:val="22"/>
          <w:szCs w:val="22"/>
          <w:u w:val="single"/>
        </w:rPr>
        <w:t>συνεδρίαση</w:t>
      </w:r>
      <w:r w:rsidR="0068627F" w:rsidRPr="001A783B">
        <w:rPr>
          <w:b/>
          <w:sz w:val="22"/>
          <w:szCs w:val="22"/>
        </w:rPr>
        <w:t xml:space="preserve">, </w:t>
      </w:r>
      <w:r w:rsidR="0013584B" w:rsidRPr="001A783B">
        <w:rPr>
          <w:sz w:val="22"/>
          <w:szCs w:val="22"/>
        </w:rPr>
        <w:t xml:space="preserve">την </w:t>
      </w:r>
      <w:r w:rsidR="0013584B" w:rsidRPr="001A783B">
        <w:rPr>
          <w:b/>
          <w:sz w:val="22"/>
          <w:szCs w:val="22"/>
        </w:rPr>
        <w:t>Πέμπτη 26</w:t>
      </w:r>
      <w:r w:rsidR="0013584B" w:rsidRPr="001A783B">
        <w:rPr>
          <w:sz w:val="22"/>
          <w:szCs w:val="22"/>
        </w:rPr>
        <w:t xml:space="preserve"> </w:t>
      </w:r>
      <w:r w:rsidR="00C478A3" w:rsidRPr="001A783B">
        <w:rPr>
          <w:b/>
          <w:sz w:val="22"/>
          <w:szCs w:val="22"/>
        </w:rPr>
        <w:t>Ιανουαρίου 2023</w:t>
      </w:r>
      <w:r w:rsidR="00C478A3" w:rsidRPr="001A783B">
        <w:rPr>
          <w:sz w:val="22"/>
          <w:szCs w:val="22"/>
        </w:rPr>
        <w:t xml:space="preserve"> </w:t>
      </w:r>
      <w:r w:rsidR="00B03F9F" w:rsidRPr="001A783B">
        <w:rPr>
          <w:sz w:val="22"/>
          <w:szCs w:val="22"/>
        </w:rPr>
        <w:t xml:space="preserve">και </w:t>
      </w:r>
      <w:r w:rsidR="00AB446D" w:rsidRPr="001A783B">
        <w:rPr>
          <w:b/>
          <w:sz w:val="22"/>
          <w:szCs w:val="22"/>
        </w:rPr>
        <w:t xml:space="preserve">ώρα </w:t>
      </w:r>
      <w:proofErr w:type="spellStart"/>
      <w:r w:rsidR="005F1173" w:rsidRPr="001A783B">
        <w:rPr>
          <w:b/>
          <w:sz w:val="22"/>
          <w:szCs w:val="22"/>
        </w:rPr>
        <w:t>12μ</w:t>
      </w:r>
      <w:proofErr w:type="spellEnd"/>
      <w:r w:rsidR="005F1173" w:rsidRPr="001A783B">
        <w:rPr>
          <w:b/>
          <w:sz w:val="22"/>
          <w:szCs w:val="22"/>
        </w:rPr>
        <w:t xml:space="preserve">. </w:t>
      </w:r>
      <w:r w:rsidR="0013584B" w:rsidRPr="001A783B">
        <w:rPr>
          <w:b/>
          <w:sz w:val="22"/>
          <w:szCs w:val="22"/>
        </w:rPr>
        <w:t>–</w:t>
      </w:r>
      <w:r w:rsidR="005F1173" w:rsidRPr="001A783B">
        <w:rPr>
          <w:b/>
          <w:sz w:val="22"/>
          <w:szCs w:val="22"/>
        </w:rPr>
        <w:t xml:space="preserve"> 13.00 </w:t>
      </w:r>
      <w:r w:rsidR="00AB446D" w:rsidRPr="001A783B">
        <w:rPr>
          <w:bCs/>
          <w:sz w:val="22"/>
          <w:szCs w:val="22"/>
        </w:rPr>
        <w:t>(</w:t>
      </w:r>
      <w:r w:rsidR="00AB446D" w:rsidRPr="001A783B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13584B" w:rsidRPr="001A783B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1A783B">
        <w:rPr>
          <w:sz w:val="22"/>
          <w:szCs w:val="22"/>
        </w:rPr>
        <w:t xml:space="preserve"> παρακάτω θέμα</w:t>
      </w:r>
      <w:r w:rsidR="00AB446D" w:rsidRPr="001A783B">
        <w:rPr>
          <w:sz w:val="22"/>
          <w:szCs w:val="22"/>
        </w:rPr>
        <w:t>:</w:t>
      </w:r>
    </w:p>
    <w:p w:rsidR="008C243D" w:rsidRPr="001A783B" w:rsidRDefault="008C243D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243D" w:rsidRPr="001A783B" w:rsidRDefault="008C243D" w:rsidP="008C243D">
      <w:pPr>
        <w:pStyle w:val="aa"/>
        <w:numPr>
          <w:ilvl w:val="0"/>
          <w:numId w:val="14"/>
        </w:numPr>
        <w:jc w:val="both"/>
        <w:rPr>
          <w:sz w:val="22"/>
          <w:szCs w:val="22"/>
        </w:rPr>
      </w:pPr>
      <w:r w:rsidRPr="001A783B">
        <w:rPr>
          <w:sz w:val="22"/>
          <w:szCs w:val="22"/>
        </w:rPr>
        <w:t xml:space="preserve">ΛΗΨΗ ΑΠΟΦΑΣΗΣ ΠΕΡΙ ΕΓΚΡΙΣΗΣ ΕΠΙΛΟΓΗΣ ΑΝΑΔΟΧΟΥ ΤΟΥ </w:t>
      </w:r>
      <w:r w:rsidR="00E32077" w:rsidRPr="001A783B">
        <w:rPr>
          <w:sz w:val="22"/>
          <w:szCs w:val="22"/>
        </w:rPr>
        <w:t xml:space="preserve">ΕΡΓΟΥ: «ΒΕΛΤΙΩΣΗ ΤΜΗΜΑΤΩΝ ΟΔΩΝ </w:t>
      </w:r>
      <w:r w:rsidRPr="001A783B">
        <w:rPr>
          <w:sz w:val="22"/>
          <w:szCs w:val="22"/>
        </w:rPr>
        <w:t>ΒΟΡΕΙΑΣ ΔΙΩΝΗΣ ΚΑΙ ΑΠΟΚΑΤΑΣΤΑΣΗ ΟΔΟΣΤΡΩΜΑΤΩΝ ΔΗΜΟΥ» ΜΕ ΤΗΝ ΠΡΟΣΦΥΓΗ ΣΤΗ   ΔΙΑΔΙΚΑΣΙΑ ΜΕ ΔΙΑΠΡΑΓΜΑΤΕΥΣΗ Τ</w:t>
      </w:r>
      <w:bookmarkStart w:id="0" w:name="_GoBack"/>
      <w:bookmarkEnd w:id="0"/>
      <w:r w:rsidRPr="001A783B">
        <w:rPr>
          <w:sz w:val="22"/>
          <w:szCs w:val="22"/>
        </w:rPr>
        <w:t>ΟΥ ΑΡΘΡΟΥ 32 ΤΟΥ  Ν. 4412/16.</w:t>
      </w:r>
    </w:p>
    <w:p w:rsidR="0013584B" w:rsidRPr="001A783B" w:rsidRDefault="0013584B" w:rsidP="008C243D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234D03" w:rsidRPr="001A783B" w:rsidRDefault="00234D03" w:rsidP="00234D03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234D03" w:rsidRPr="001A783B" w:rsidRDefault="00234D03" w:rsidP="002214B4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l-GR"/>
        </w:rPr>
      </w:pPr>
      <w:r w:rsidRPr="001A783B">
        <w:rPr>
          <w:sz w:val="22"/>
          <w:szCs w:val="22"/>
        </w:rPr>
        <w:t xml:space="preserve">Το θέμα τίθεται προς </w:t>
      </w:r>
      <w:r w:rsidR="004B1E4F" w:rsidRPr="001A783B">
        <w:rPr>
          <w:sz w:val="22"/>
          <w:szCs w:val="22"/>
        </w:rPr>
        <w:t xml:space="preserve">λήψη απόφασης </w:t>
      </w:r>
      <w:r w:rsidRPr="001A783B">
        <w:rPr>
          <w:sz w:val="22"/>
          <w:szCs w:val="22"/>
        </w:rPr>
        <w:t xml:space="preserve">λόγω της </w:t>
      </w:r>
      <w:r w:rsidRPr="001A783B">
        <w:rPr>
          <w:bCs/>
          <w:color w:val="000000"/>
          <w:sz w:val="22"/>
          <w:szCs w:val="22"/>
          <w:lang w:eastAsia="el-GR"/>
        </w:rPr>
        <w:t>κατεπείγουσας ανάγκης</w:t>
      </w:r>
      <w:r w:rsidRPr="001A783B">
        <w:rPr>
          <w:color w:val="000000"/>
          <w:sz w:val="22"/>
          <w:szCs w:val="22"/>
          <w:lang w:eastAsia="el-GR"/>
        </w:rPr>
        <w:t xml:space="preserve">, για την το συντομότερο δυνατό, </w:t>
      </w:r>
      <w:r w:rsidR="00E92ABB" w:rsidRPr="001A783B">
        <w:rPr>
          <w:color w:val="000000"/>
          <w:sz w:val="22"/>
          <w:szCs w:val="22"/>
          <w:lang w:eastAsia="el-GR"/>
        </w:rPr>
        <w:t>άρση τη</w:t>
      </w:r>
      <w:r w:rsidRPr="001A783B">
        <w:rPr>
          <w:color w:val="000000"/>
          <w:sz w:val="22"/>
          <w:szCs w:val="22"/>
          <w:lang w:eastAsia="el-GR"/>
        </w:rPr>
        <w:t xml:space="preserve">ς ολοένα και </w:t>
      </w:r>
      <w:r w:rsidRPr="001A783B">
        <w:rPr>
          <w:bCs/>
          <w:color w:val="000000"/>
          <w:sz w:val="22"/>
          <w:szCs w:val="22"/>
          <w:lang w:eastAsia="el-GR"/>
        </w:rPr>
        <w:t>αυξανόμενης</w:t>
      </w:r>
      <w:r w:rsidR="004B1E4F" w:rsidRPr="001A783B">
        <w:rPr>
          <w:bCs/>
          <w:color w:val="000000"/>
          <w:sz w:val="22"/>
          <w:szCs w:val="22"/>
          <w:lang w:eastAsia="el-GR"/>
        </w:rPr>
        <w:t xml:space="preserve"> </w:t>
      </w:r>
      <w:r w:rsidRPr="001A783B">
        <w:rPr>
          <w:bCs/>
          <w:color w:val="000000"/>
          <w:sz w:val="22"/>
          <w:szCs w:val="22"/>
          <w:lang w:eastAsia="el-GR"/>
        </w:rPr>
        <w:t xml:space="preserve">επικινδυνότητας </w:t>
      </w:r>
      <w:r w:rsidRPr="001A783B">
        <w:rPr>
          <w:color w:val="000000"/>
          <w:sz w:val="22"/>
          <w:szCs w:val="22"/>
          <w:lang w:eastAsia="el-GR"/>
        </w:rPr>
        <w:t xml:space="preserve">λόγω της </w:t>
      </w:r>
      <w:r w:rsidRPr="001A783B">
        <w:rPr>
          <w:bCs/>
          <w:color w:val="000000"/>
          <w:sz w:val="22"/>
          <w:szCs w:val="22"/>
          <w:lang w:eastAsia="el-GR"/>
        </w:rPr>
        <w:t>ραγδαίας επιδείνωσης της οδικής κατάστασης του οδικού δικτύου</w:t>
      </w:r>
      <w:r w:rsidRPr="001A783B">
        <w:rPr>
          <w:color w:val="000000"/>
          <w:sz w:val="22"/>
          <w:szCs w:val="22"/>
          <w:lang w:eastAsia="el-GR"/>
        </w:rPr>
        <w:t>, οι</w:t>
      </w:r>
      <w:r w:rsidR="004B1E4F" w:rsidRPr="001A783B">
        <w:rPr>
          <w:bCs/>
          <w:color w:val="000000"/>
          <w:sz w:val="22"/>
          <w:szCs w:val="22"/>
          <w:lang w:eastAsia="el-GR"/>
        </w:rPr>
        <w:t xml:space="preserve"> </w:t>
      </w:r>
      <w:r w:rsidRPr="001A783B">
        <w:rPr>
          <w:color w:val="000000"/>
          <w:sz w:val="22"/>
          <w:szCs w:val="22"/>
          <w:lang w:eastAsia="el-GR"/>
        </w:rPr>
        <w:t xml:space="preserve">επιπτώσεις του οποίου είναι άμεσες &amp; έμμεσες και εγκυμονούν άμεσο κίνδυνο για την ασφάλεια των κατοίκων, για την παροχή των </w:t>
      </w:r>
      <w:r w:rsidR="0089253B" w:rsidRPr="001A783B">
        <w:rPr>
          <w:color w:val="000000"/>
          <w:sz w:val="22"/>
          <w:szCs w:val="22"/>
          <w:lang w:eastAsia="el-GR"/>
        </w:rPr>
        <w:t>υπηρεσιών του Δ</w:t>
      </w:r>
      <w:r w:rsidR="00E92ABB" w:rsidRPr="001A783B">
        <w:rPr>
          <w:color w:val="000000"/>
          <w:sz w:val="22"/>
          <w:szCs w:val="22"/>
          <w:lang w:eastAsia="el-GR"/>
        </w:rPr>
        <w:t xml:space="preserve">ήμου προς αυτούς </w:t>
      </w:r>
      <w:r w:rsidR="004B1E4F" w:rsidRPr="001A783B">
        <w:rPr>
          <w:color w:val="000000"/>
          <w:sz w:val="22"/>
          <w:szCs w:val="22"/>
          <w:lang w:eastAsia="el-GR"/>
        </w:rPr>
        <w:t>(αποκομιδή</w:t>
      </w:r>
      <w:r w:rsidRPr="001A783B">
        <w:rPr>
          <w:color w:val="000000"/>
          <w:sz w:val="22"/>
          <w:szCs w:val="22"/>
          <w:lang w:eastAsia="el-GR"/>
        </w:rPr>
        <w:t xml:space="preserve"> απορριμμάτων κ</w:t>
      </w:r>
      <w:r w:rsidR="00E92ABB" w:rsidRPr="001A783B">
        <w:rPr>
          <w:color w:val="000000"/>
          <w:sz w:val="22"/>
          <w:szCs w:val="22"/>
          <w:lang w:eastAsia="el-GR"/>
        </w:rPr>
        <w:t>.</w:t>
      </w:r>
      <w:r w:rsidRPr="001A783B">
        <w:rPr>
          <w:color w:val="000000"/>
          <w:sz w:val="22"/>
          <w:szCs w:val="22"/>
          <w:lang w:eastAsia="el-GR"/>
        </w:rPr>
        <w:t>λπ</w:t>
      </w:r>
      <w:r w:rsidR="00E92ABB" w:rsidRPr="001A783B">
        <w:rPr>
          <w:color w:val="000000"/>
          <w:sz w:val="22"/>
          <w:szCs w:val="22"/>
          <w:lang w:eastAsia="el-GR"/>
        </w:rPr>
        <w:t>.</w:t>
      </w:r>
      <w:r w:rsidR="004B1E4F" w:rsidRPr="001A783B">
        <w:rPr>
          <w:color w:val="000000"/>
          <w:sz w:val="22"/>
          <w:szCs w:val="22"/>
          <w:lang w:eastAsia="el-GR"/>
        </w:rPr>
        <w:t>)</w:t>
      </w:r>
      <w:r w:rsidRPr="001A783B">
        <w:rPr>
          <w:color w:val="000000"/>
          <w:sz w:val="22"/>
          <w:szCs w:val="22"/>
          <w:lang w:eastAsia="el-GR"/>
        </w:rPr>
        <w:t>, πρόσβαση σε ασθενοφόρα και πυροσβεστικά οχήματα και τελικά κίνδυνο για απώλεια ζωών.</w:t>
      </w:r>
      <w:r w:rsidR="004B1E4F" w:rsidRPr="001A783B">
        <w:rPr>
          <w:color w:val="000000"/>
          <w:sz w:val="22"/>
          <w:szCs w:val="22"/>
          <w:lang w:eastAsia="el-GR"/>
        </w:rPr>
        <w:t xml:space="preserve"> </w:t>
      </w:r>
      <w:r w:rsidR="004B1E4F" w:rsidRPr="001A783B">
        <w:rPr>
          <w:bCs/>
          <w:color w:val="000000"/>
          <w:sz w:val="22"/>
          <w:szCs w:val="22"/>
          <w:lang w:eastAsia="el-GR"/>
        </w:rPr>
        <w:t xml:space="preserve">Η </w:t>
      </w:r>
      <w:r w:rsidRPr="001A783B">
        <w:rPr>
          <w:color w:val="000000"/>
          <w:sz w:val="22"/>
          <w:szCs w:val="22"/>
          <w:lang w:eastAsia="el-GR"/>
        </w:rPr>
        <w:t>κατεπείγουσα ανάγκη οφείλεται σε γεγονότα απρόβλεπτα για την αναθέτουσα αρχή (Δήμο Ραφήνας</w:t>
      </w:r>
      <w:r w:rsidR="00CA2A92" w:rsidRPr="001A783B">
        <w:rPr>
          <w:color w:val="000000"/>
          <w:sz w:val="22"/>
          <w:szCs w:val="22"/>
          <w:lang w:eastAsia="el-GR"/>
        </w:rPr>
        <w:t xml:space="preserve"> </w:t>
      </w:r>
      <w:r w:rsidR="004B1E4F" w:rsidRPr="001A783B">
        <w:rPr>
          <w:color w:val="000000"/>
          <w:sz w:val="22"/>
          <w:szCs w:val="22"/>
          <w:lang w:eastAsia="el-GR"/>
        </w:rPr>
        <w:t>-</w:t>
      </w:r>
      <w:r w:rsidR="00CA2A92" w:rsidRPr="001A783B">
        <w:rPr>
          <w:color w:val="000000"/>
          <w:sz w:val="22"/>
          <w:szCs w:val="22"/>
          <w:lang w:eastAsia="el-GR"/>
        </w:rPr>
        <w:t xml:space="preserve"> </w:t>
      </w:r>
      <w:r w:rsidRPr="001A783B">
        <w:rPr>
          <w:color w:val="000000"/>
          <w:sz w:val="22"/>
          <w:szCs w:val="22"/>
          <w:lang w:eastAsia="el-GR"/>
        </w:rPr>
        <w:t>Πικερμίου) και δεν απορρέουν από δική της ευθύνη.</w:t>
      </w:r>
    </w:p>
    <w:p w:rsidR="000C44E3" w:rsidRPr="000C44E3" w:rsidRDefault="000C44E3" w:rsidP="002214B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el-GR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A6D26" w:rsidRPr="006B42DB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A53474">
      <w:pPr>
        <w:jc w:val="center"/>
        <w:rPr>
          <w:b/>
          <w:sz w:val="22"/>
          <w:szCs w:val="22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4E3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A783B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172F-52A4-43FC-9B1A-EC54F24D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137</cp:revision>
  <cp:lastPrinted>2022-12-08T10:16:00Z</cp:lastPrinted>
  <dcterms:created xsi:type="dcterms:W3CDTF">2022-12-08T10:06:00Z</dcterms:created>
  <dcterms:modified xsi:type="dcterms:W3CDTF">2023-01-25T13:31:00Z</dcterms:modified>
</cp:coreProperties>
</file>