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4117A" w:rsidRDefault="00364668" w:rsidP="0093492E">
      <w:pPr>
        <w:pStyle w:val="1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266F494" wp14:editId="02C1AE0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862E08" w:rsidRPr="00862E08" w:rsidRDefault="00291B26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  <w:r w:rsidRPr="003D4EF1">
        <w:rPr>
          <w:rFonts w:ascii="Calibri" w:hAnsi="Calibri"/>
          <w:b/>
        </w:rPr>
        <w:t xml:space="preserve">                                                                                  </w:t>
      </w:r>
      <w:r w:rsidR="00814535" w:rsidRPr="003D4EF1">
        <w:rPr>
          <w:rFonts w:ascii="Calibri" w:hAnsi="Calibri"/>
          <w:b/>
        </w:rPr>
        <w:t xml:space="preserve">     </w:t>
      </w:r>
    </w:p>
    <w:p w:rsidR="00E02D27" w:rsidRPr="0084117A" w:rsidRDefault="00814535" w:rsidP="0067585A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  <w:r w:rsidRPr="003D4EF1">
        <w:rPr>
          <w:rFonts w:ascii="Calibri" w:hAnsi="Calibri"/>
          <w:b/>
        </w:rPr>
        <w:t xml:space="preserve">                         </w:t>
      </w: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154401">
        <w:rPr>
          <w:b/>
          <w:sz w:val="22"/>
          <w:szCs w:val="22"/>
        </w:rPr>
        <w:t xml:space="preserve"> </w:t>
      </w:r>
      <w:r w:rsidR="00A60A13">
        <w:rPr>
          <w:b/>
          <w:sz w:val="22"/>
          <w:szCs w:val="22"/>
        </w:rPr>
        <w:t xml:space="preserve">  10</w:t>
      </w:r>
      <w:r w:rsidR="0003435A">
        <w:rPr>
          <w:b/>
          <w:sz w:val="22"/>
          <w:szCs w:val="22"/>
        </w:rPr>
        <w:t>-</w:t>
      </w:r>
      <w:r w:rsidR="0003435A" w:rsidRPr="00E95E0D">
        <w:rPr>
          <w:b/>
          <w:sz w:val="22"/>
          <w:szCs w:val="22"/>
        </w:rPr>
        <w:t>6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065A5" w:rsidRPr="0082214B">
        <w:rPr>
          <w:b/>
          <w:sz w:val="22"/>
          <w:szCs w:val="22"/>
        </w:rPr>
        <w:t>2</w:t>
      </w:r>
    </w:p>
    <w:p w:rsidR="0009398F" w:rsidRPr="00862E08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446339" w:rsidRPr="0082214B">
        <w:rPr>
          <w:b/>
          <w:sz w:val="22"/>
          <w:szCs w:val="22"/>
        </w:rPr>
        <w:t xml:space="preserve">                  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8D4FC9">
        <w:rPr>
          <w:b/>
          <w:sz w:val="22"/>
          <w:szCs w:val="22"/>
        </w:rPr>
        <w:t xml:space="preserve"> </w:t>
      </w:r>
      <w:r w:rsidR="00A339C3" w:rsidRPr="00A339C3">
        <w:rPr>
          <w:b/>
          <w:sz w:val="22"/>
          <w:szCs w:val="22"/>
        </w:rPr>
        <w:t>1</w:t>
      </w:r>
      <w:r w:rsidR="00A339C3" w:rsidRPr="00862E08">
        <w:rPr>
          <w:b/>
          <w:sz w:val="22"/>
          <w:szCs w:val="22"/>
        </w:rPr>
        <w:t>0037</w:t>
      </w:r>
    </w:p>
    <w:p w:rsidR="008467F6" w:rsidRPr="0082214B" w:rsidRDefault="008467F6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82214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  <w:t>ΠΡΟΣ: ΜΕΛΗ ΟΙΚΟΝΟΜΙΚΗΣ</w:t>
      </w:r>
    </w:p>
    <w:p w:rsidR="0012370D" w:rsidRPr="0082214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97F9A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Δ/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</w:t>
      </w:r>
      <w:proofErr w:type="spellEnd"/>
      <w:r w:rsidRPr="0082214B">
        <w:rPr>
          <w:sz w:val="22"/>
          <w:szCs w:val="22"/>
        </w:rPr>
        <w:t xml:space="preserve"> </w:t>
      </w:r>
      <w:proofErr w:type="spellStart"/>
      <w:r w:rsidRPr="0082214B">
        <w:rPr>
          <w:sz w:val="22"/>
          <w:szCs w:val="22"/>
        </w:rPr>
        <w:t>Αλών</w:t>
      </w:r>
      <w:proofErr w:type="spellEnd"/>
      <w:r w:rsidRPr="0082214B">
        <w:rPr>
          <w:sz w:val="22"/>
          <w:szCs w:val="22"/>
        </w:rPr>
        <w:t xml:space="preserve"> 12</w:t>
      </w:r>
      <w:r w:rsidRPr="0082214B">
        <w:rPr>
          <w:b/>
          <w:sz w:val="22"/>
          <w:szCs w:val="22"/>
        </w:rPr>
        <w:tab/>
      </w:r>
      <w:r w:rsidR="00962F0E" w:rsidRPr="0082214B">
        <w:rPr>
          <w:b/>
          <w:sz w:val="22"/>
          <w:szCs w:val="22"/>
        </w:rPr>
        <w:t xml:space="preserve">  </w:t>
      </w:r>
      <w:r w:rsidR="008D36DA" w:rsidRPr="0082214B">
        <w:rPr>
          <w:b/>
          <w:sz w:val="22"/>
          <w:szCs w:val="22"/>
        </w:rPr>
        <w:t xml:space="preserve">           </w:t>
      </w:r>
      <w:r w:rsidR="00D01977" w:rsidRPr="0082214B">
        <w:rPr>
          <w:b/>
          <w:sz w:val="22"/>
          <w:szCs w:val="22"/>
        </w:rPr>
        <w:t>ΕΠΙΤΡΟΠΗΣ</w:t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2042E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  <w:r w:rsidR="00962F0E" w:rsidRPr="0082214B">
        <w:rPr>
          <w:sz w:val="22"/>
          <w:szCs w:val="22"/>
        </w:rPr>
        <w:t xml:space="preserve">                                  </w:t>
      </w:r>
    </w:p>
    <w:p w:rsidR="00734F6B" w:rsidRPr="00DF5E69" w:rsidRDefault="00962F0E" w:rsidP="00DF5E69">
      <w:pPr>
        <w:spacing w:line="276" w:lineRule="auto"/>
        <w:jc w:val="both"/>
        <w:rPr>
          <w:b/>
          <w:sz w:val="22"/>
          <w:szCs w:val="22"/>
        </w:rPr>
      </w:pPr>
      <w:r w:rsidRPr="0082214B">
        <w:rPr>
          <w:sz w:val="22"/>
          <w:szCs w:val="22"/>
        </w:rPr>
        <w:t xml:space="preserve">                                      </w:t>
      </w:r>
      <w:r w:rsidR="00AE3B53" w:rsidRPr="0082214B">
        <w:rPr>
          <w:b/>
          <w:sz w:val="22"/>
          <w:szCs w:val="22"/>
        </w:rPr>
        <w:t xml:space="preserve">  </w:t>
      </w:r>
      <w:r w:rsidR="003042AB" w:rsidRPr="0082214B">
        <w:rPr>
          <w:b/>
          <w:sz w:val="22"/>
          <w:szCs w:val="22"/>
        </w:rPr>
        <w:t xml:space="preserve">                        </w:t>
      </w:r>
      <w:r w:rsidR="00E27700" w:rsidRPr="0082214B">
        <w:rPr>
          <w:b/>
          <w:sz w:val="22"/>
          <w:szCs w:val="22"/>
        </w:rPr>
        <w:t xml:space="preserve">                                           </w:t>
      </w:r>
      <w:r w:rsidR="003042AB" w:rsidRPr="0082214B">
        <w:rPr>
          <w:b/>
          <w:sz w:val="22"/>
          <w:szCs w:val="22"/>
        </w:rPr>
        <w:t xml:space="preserve">  </w:t>
      </w: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  <w:lang w:val="el-GR"/>
        </w:rPr>
      </w:pPr>
      <w:r w:rsidRPr="0082214B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4919F7" w:rsidRPr="00586FFB" w:rsidRDefault="00CF3CAF" w:rsidP="0082214B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86FF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586FFB" w:rsidRPr="00586FF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:rsidR="00843192" w:rsidRPr="0032550F" w:rsidRDefault="005F5CF3" w:rsidP="00852744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77445C">
        <w:rPr>
          <w:sz w:val="22"/>
          <w:szCs w:val="22"/>
          <w:lang w:val="el-GR"/>
        </w:rPr>
        <w:t xml:space="preserve">Ο </w:t>
      </w:r>
      <w:r w:rsidRPr="0032550F">
        <w:rPr>
          <w:sz w:val="22"/>
          <w:szCs w:val="22"/>
          <w:lang w:val="el-GR"/>
        </w:rPr>
        <w:t>Π</w:t>
      </w:r>
      <w:proofErr w:type="spellStart"/>
      <w:r w:rsidRPr="0032550F">
        <w:rPr>
          <w:sz w:val="22"/>
          <w:szCs w:val="22"/>
        </w:rPr>
        <w:t>ρόεδρος</w:t>
      </w:r>
      <w:proofErr w:type="spellEnd"/>
      <w:r w:rsidRPr="0032550F">
        <w:rPr>
          <w:sz w:val="22"/>
          <w:szCs w:val="22"/>
        </w:rPr>
        <w:t xml:space="preserve"> της Οικονομικής Επιτροπής του Δήμου Ραφήνα</w:t>
      </w:r>
      <w:r w:rsidRPr="0032550F">
        <w:rPr>
          <w:sz w:val="22"/>
          <w:szCs w:val="22"/>
          <w:lang w:val="el-GR"/>
        </w:rPr>
        <w:t xml:space="preserve">ς - </w:t>
      </w:r>
      <w:r w:rsidRPr="0032550F">
        <w:rPr>
          <w:sz w:val="22"/>
          <w:szCs w:val="22"/>
        </w:rPr>
        <w:t>Πικερμίου,</w:t>
      </w:r>
      <w:r w:rsidRPr="0032550F">
        <w:rPr>
          <w:sz w:val="22"/>
          <w:szCs w:val="22"/>
          <w:lang w:val="el-GR"/>
        </w:rPr>
        <w:t xml:space="preserve"> </w:t>
      </w:r>
      <w:r w:rsidRPr="0032550F">
        <w:rPr>
          <w:sz w:val="22"/>
          <w:szCs w:val="22"/>
        </w:rPr>
        <w:t>σας καλεί σε</w:t>
      </w:r>
      <w:r w:rsidRPr="0032550F">
        <w:rPr>
          <w:sz w:val="22"/>
          <w:szCs w:val="22"/>
          <w:lang w:val="el-GR"/>
        </w:rPr>
        <w:t xml:space="preserve"> </w:t>
      </w:r>
      <w:r w:rsidR="002149C1" w:rsidRPr="0032550F">
        <w:rPr>
          <w:b/>
          <w:sz w:val="22"/>
          <w:szCs w:val="22"/>
          <w:u w:val="single"/>
          <w:lang w:val="el-GR"/>
        </w:rPr>
        <w:t xml:space="preserve">διά </w:t>
      </w:r>
      <w:r w:rsidR="00125CFE" w:rsidRPr="0032550F">
        <w:rPr>
          <w:b/>
          <w:sz w:val="22"/>
          <w:szCs w:val="22"/>
          <w:u w:val="single"/>
          <w:lang w:val="el-GR"/>
        </w:rPr>
        <w:t xml:space="preserve">ζώσης </w:t>
      </w:r>
      <w:r w:rsidRPr="0032550F">
        <w:rPr>
          <w:b/>
          <w:sz w:val="22"/>
          <w:szCs w:val="22"/>
        </w:rPr>
        <w:t>συνεδρίαση</w:t>
      </w:r>
      <w:r w:rsidR="0003435A" w:rsidRPr="0032550F">
        <w:rPr>
          <w:b/>
          <w:sz w:val="22"/>
          <w:szCs w:val="22"/>
          <w:lang w:val="el-GR"/>
        </w:rPr>
        <w:t xml:space="preserve">, την </w:t>
      </w:r>
      <w:r w:rsidR="00586FFB" w:rsidRPr="0032550F">
        <w:rPr>
          <w:b/>
          <w:sz w:val="22"/>
          <w:szCs w:val="22"/>
          <w:lang w:val="el-GR"/>
        </w:rPr>
        <w:t xml:space="preserve">Τετάρτη 15 </w:t>
      </w:r>
      <w:r w:rsidR="0003435A" w:rsidRPr="0032550F">
        <w:rPr>
          <w:b/>
          <w:sz w:val="22"/>
          <w:szCs w:val="22"/>
          <w:lang w:val="el-GR"/>
        </w:rPr>
        <w:t xml:space="preserve">Ιουνίου </w:t>
      </w:r>
      <w:r w:rsidRPr="0032550F">
        <w:rPr>
          <w:b/>
          <w:sz w:val="22"/>
          <w:szCs w:val="22"/>
          <w:lang w:val="el-GR"/>
        </w:rPr>
        <w:t xml:space="preserve">2022 </w:t>
      </w:r>
      <w:r w:rsidRPr="0032550F">
        <w:rPr>
          <w:b/>
          <w:sz w:val="22"/>
          <w:szCs w:val="22"/>
        </w:rPr>
        <w:t>και</w:t>
      </w:r>
      <w:r w:rsidR="00125CFE" w:rsidRPr="0032550F">
        <w:rPr>
          <w:b/>
          <w:sz w:val="22"/>
          <w:szCs w:val="22"/>
          <w:lang w:val="el-GR"/>
        </w:rPr>
        <w:t xml:space="preserve"> ώρα </w:t>
      </w:r>
      <w:r w:rsidR="00B75B8D">
        <w:rPr>
          <w:b/>
          <w:sz w:val="22"/>
          <w:szCs w:val="22"/>
          <w:lang w:val="el-GR"/>
        </w:rPr>
        <w:t>1</w:t>
      </w:r>
      <w:r w:rsidR="000D7697">
        <w:rPr>
          <w:b/>
          <w:sz w:val="22"/>
          <w:szCs w:val="22"/>
          <w:lang w:val="el-GR"/>
        </w:rPr>
        <w:t>1</w:t>
      </w:r>
      <w:r w:rsidR="00B75B8D" w:rsidRPr="00B75B8D">
        <w:rPr>
          <w:b/>
          <w:sz w:val="22"/>
          <w:szCs w:val="22"/>
          <w:lang w:val="el-GR"/>
        </w:rPr>
        <w:t xml:space="preserve"> </w:t>
      </w:r>
      <w:proofErr w:type="spellStart"/>
      <w:r w:rsidR="00B75B8D">
        <w:rPr>
          <w:b/>
          <w:sz w:val="22"/>
          <w:szCs w:val="22"/>
          <w:lang w:val="el-GR"/>
        </w:rPr>
        <w:t>π.μ</w:t>
      </w:r>
      <w:proofErr w:type="spellEnd"/>
      <w:r w:rsidR="00B75B8D">
        <w:rPr>
          <w:b/>
          <w:sz w:val="22"/>
          <w:szCs w:val="22"/>
          <w:lang w:val="el-GR"/>
        </w:rPr>
        <w:t xml:space="preserve">. </w:t>
      </w:r>
      <w:r w:rsidR="00235D0F" w:rsidRPr="0032550F">
        <w:rPr>
          <w:sz w:val="22"/>
          <w:szCs w:val="22"/>
          <w:lang w:val="el-GR"/>
        </w:rPr>
        <w:t>στην αίθουσα Δημοτικού Συ</w:t>
      </w:r>
      <w:r w:rsidR="00125CFE" w:rsidRPr="0032550F">
        <w:rPr>
          <w:sz w:val="22"/>
          <w:szCs w:val="22"/>
          <w:lang w:val="el-GR"/>
        </w:rPr>
        <w:t>μβουλίου στο Δημοτικό Κατάστημα Ραφήνας</w:t>
      </w:r>
      <w:r w:rsidR="00125CFE" w:rsidRPr="0032550F">
        <w:rPr>
          <w:b/>
          <w:sz w:val="22"/>
          <w:szCs w:val="22"/>
          <w:lang w:val="el-GR"/>
        </w:rPr>
        <w:t xml:space="preserve">, </w:t>
      </w:r>
      <w:r w:rsidRPr="0032550F">
        <w:rPr>
          <w:sz w:val="22"/>
          <w:szCs w:val="22"/>
        </w:rPr>
        <w:t>προκειμένου να συζητηθ</w:t>
      </w:r>
      <w:r w:rsidRPr="0032550F">
        <w:rPr>
          <w:sz w:val="22"/>
          <w:szCs w:val="22"/>
          <w:lang w:val="el-GR"/>
        </w:rPr>
        <w:t xml:space="preserve">ούν </w:t>
      </w:r>
      <w:r w:rsidRPr="0032550F">
        <w:rPr>
          <w:sz w:val="22"/>
          <w:szCs w:val="22"/>
        </w:rPr>
        <w:t>και ν</w:t>
      </w:r>
      <w:r w:rsidRPr="0032550F">
        <w:rPr>
          <w:sz w:val="22"/>
          <w:szCs w:val="22"/>
          <w:lang w:val="el-GR"/>
        </w:rPr>
        <w:t>α</w:t>
      </w:r>
      <w:r w:rsidRPr="0032550F">
        <w:rPr>
          <w:sz w:val="22"/>
          <w:szCs w:val="22"/>
        </w:rPr>
        <w:t xml:space="preserve"> ληφθ</w:t>
      </w:r>
      <w:r w:rsidRPr="0032550F">
        <w:rPr>
          <w:sz w:val="22"/>
          <w:szCs w:val="22"/>
          <w:lang w:val="el-GR"/>
        </w:rPr>
        <w:t xml:space="preserve">ούν αποφάσεις </w:t>
      </w:r>
      <w:r w:rsidRPr="0032550F">
        <w:rPr>
          <w:sz w:val="22"/>
          <w:szCs w:val="22"/>
        </w:rPr>
        <w:t>για τ</w:t>
      </w:r>
      <w:r w:rsidRPr="0032550F">
        <w:rPr>
          <w:sz w:val="22"/>
          <w:szCs w:val="22"/>
          <w:lang w:val="el-GR"/>
        </w:rPr>
        <w:t xml:space="preserve">α </w:t>
      </w:r>
      <w:r w:rsidRPr="0032550F">
        <w:rPr>
          <w:sz w:val="22"/>
          <w:szCs w:val="22"/>
        </w:rPr>
        <w:t>παρακάτω θέμ</w:t>
      </w:r>
      <w:r w:rsidRPr="0032550F">
        <w:rPr>
          <w:sz w:val="22"/>
          <w:szCs w:val="22"/>
          <w:lang w:val="el-GR"/>
        </w:rPr>
        <w:t>ατα:</w:t>
      </w:r>
    </w:p>
    <w:p w:rsidR="00762139" w:rsidRPr="00236864" w:rsidRDefault="00762139" w:rsidP="004261E8">
      <w:pPr>
        <w:pStyle w:val="aa"/>
        <w:numPr>
          <w:ilvl w:val="0"/>
          <w:numId w:val="49"/>
        </w:numPr>
        <w:spacing w:line="276" w:lineRule="auto"/>
        <w:jc w:val="both"/>
        <w:rPr>
          <w:bCs/>
          <w:sz w:val="22"/>
          <w:szCs w:val="22"/>
        </w:rPr>
      </w:pPr>
      <w:r w:rsidRPr="00236864">
        <w:rPr>
          <w:sz w:val="22"/>
          <w:szCs w:val="22"/>
        </w:rPr>
        <w:t>Λήψη απόφασης περί έγκρισης αιτήματος συμμετοχής του Δήμου Ραφήνας- Πικερμίου στο πρόγραμμα του ΟΑΕΔ για την απασχόληση 10.000 μακροχρόνια ανέργων ηλικίας 55 έως 67.</w:t>
      </w:r>
    </w:p>
    <w:p w:rsidR="00907571" w:rsidRPr="00236864" w:rsidRDefault="00907571" w:rsidP="004261E8">
      <w:pPr>
        <w:pStyle w:val="aa"/>
        <w:numPr>
          <w:ilvl w:val="0"/>
          <w:numId w:val="49"/>
        </w:numPr>
        <w:spacing w:line="276" w:lineRule="auto"/>
        <w:jc w:val="both"/>
        <w:rPr>
          <w:bCs/>
          <w:sz w:val="22"/>
          <w:szCs w:val="22"/>
        </w:rPr>
      </w:pPr>
      <w:r w:rsidRPr="00236864">
        <w:rPr>
          <w:sz w:val="22"/>
          <w:szCs w:val="22"/>
        </w:rPr>
        <w:t>Λήψη απόφασης περί 9ης αναμόρφωσης προϋπολογισμού του Δήμου έτους 2022.</w:t>
      </w:r>
    </w:p>
    <w:p w:rsidR="00DB4249" w:rsidRPr="00236864" w:rsidRDefault="00DB4249" w:rsidP="004E4DFD">
      <w:pPr>
        <w:pStyle w:val="aa"/>
        <w:numPr>
          <w:ilvl w:val="0"/>
          <w:numId w:val="49"/>
        </w:numPr>
        <w:spacing w:line="276" w:lineRule="auto"/>
        <w:jc w:val="both"/>
        <w:rPr>
          <w:bCs/>
          <w:sz w:val="22"/>
          <w:szCs w:val="22"/>
        </w:rPr>
      </w:pPr>
      <w:r w:rsidRPr="00236864">
        <w:rPr>
          <w:color w:val="000000"/>
          <w:sz w:val="22"/>
          <w:szCs w:val="22"/>
        </w:rPr>
        <w:t xml:space="preserve">Λήψη απόφασης περί </w:t>
      </w:r>
      <w:r w:rsidRPr="00236864">
        <w:rPr>
          <w:color w:val="000000"/>
          <w:sz w:val="22"/>
          <w:szCs w:val="22"/>
        </w:rPr>
        <w:t xml:space="preserve">έγκρισης έκδοσης </w:t>
      </w:r>
      <w:r w:rsidR="004E4DFD" w:rsidRPr="00236864">
        <w:rPr>
          <w:color w:val="000000"/>
          <w:sz w:val="22"/>
          <w:szCs w:val="22"/>
        </w:rPr>
        <w:t>χρηματικού εντάλματος προπληρωμής (</w:t>
      </w:r>
      <w:proofErr w:type="spellStart"/>
      <w:r w:rsidRPr="00236864">
        <w:rPr>
          <w:color w:val="000000"/>
          <w:sz w:val="22"/>
          <w:szCs w:val="22"/>
        </w:rPr>
        <w:t>ΧΕΠ</w:t>
      </w:r>
      <w:proofErr w:type="spellEnd"/>
      <w:r w:rsidR="004E4DFD" w:rsidRPr="00236864">
        <w:rPr>
          <w:color w:val="000000"/>
          <w:sz w:val="22"/>
          <w:szCs w:val="22"/>
        </w:rPr>
        <w:t>)</w:t>
      </w:r>
      <w:r w:rsidRPr="00236864">
        <w:rPr>
          <w:color w:val="000000"/>
          <w:sz w:val="22"/>
          <w:szCs w:val="22"/>
        </w:rPr>
        <w:t xml:space="preserve"> για την </w:t>
      </w:r>
      <w:r w:rsidRPr="00236864">
        <w:rPr>
          <w:color w:val="000000"/>
          <w:sz w:val="22"/>
          <w:szCs w:val="22"/>
        </w:rPr>
        <w:t>μετατ</w:t>
      </w:r>
      <w:r w:rsidRPr="00236864">
        <w:rPr>
          <w:color w:val="000000"/>
          <w:sz w:val="22"/>
          <w:szCs w:val="22"/>
        </w:rPr>
        <w:t>όπιση</w:t>
      </w:r>
      <w:r w:rsidRPr="00236864">
        <w:rPr>
          <w:color w:val="000000"/>
          <w:sz w:val="22"/>
          <w:szCs w:val="22"/>
        </w:rPr>
        <w:t xml:space="preserve"> κολώνας εναερίου δικτύου αρμοδιότητας </w:t>
      </w:r>
      <w:proofErr w:type="spellStart"/>
      <w:r w:rsidRPr="00236864">
        <w:rPr>
          <w:color w:val="000000"/>
          <w:sz w:val="22"/>
          <w:szCs w:val="22"/>
        </w:rPr>
        <w:t>ΔΕΔΔΗΕ</w:t>
      </w:r>
      <w:bookmarkStart w:id="0" w:name="_Hlk8376334"/>
      <w:proofErr w:type="spellEnd"/>
      <w:r w:rsidRPr="00236864">
        <w:rPr>
          <w:color w:val="000000"/>
          <w:sz w:val="22"/>
          <w:szCs w:val="22"/>
        </w:rPr>
        <w:t xml:space="preserve"> (μέσα στο εύρος κατασκευής του έργου -κλίμακα Δεληγιάννη </w:t>
      </w:r>
      <w:proofErr w:type="spellStart"/>
      <w:r w:rsidRPr="00236864">
        <w:rPr>
          <w:color w:val="000000"/>
          <w:sz w:val="22"/>
          <w:szCs w:val="22"/>
        </w:rPr>
        <w:t>αρ</w:t>
      </w:r>
      <w:r w:rsidR="00654184">
        <w:rPr>
          <w:color w:val="000000"/>
          <w:sz w:val="22"/>
          <w:szCs w:val="22"/>
        </w:rPr>
        <w:t>ιθ</w:t>
      </w:r>
      <w:bookmarkStart w:id="1" w:name="_GoBack"/>
      <w:bookmarkEnd w:id="1"/>
      <w:r w:rsidRPr="00236864">
        <w:rPr>
          <w:color w:val="000000"/>
          <w:sz w:val="22"/>
          <w:szCs w:val="22"/>
        </w:rPr>
        <w:t>.σχεδίου</w:t>
      </w:r>
      <w:proofErr w:type="spellEnd"/>
      <w:r w:rsidRPr="00236864">
        <w:rPr>
          <w:color w:val="000000"/>
          <w:sz w:val="22"/>
          <w:szCs w:val="22"/>
        </w:rPr>
        <w:t xml:space="preserve"> μελέτης </w:t>
      </w:r>
      <w:proofErr w:type="spellStart"/>
      <w:r w:rsidRPr="00236864">
        <w:rPr>
          <w:color w:val="000000"/>
          <w:sz w:val="22"/>
          <w:szCs w:val="22"/>
        </w:rPr>
        <w:t>Ρ.ΣΚ.ΠΣ.01</w:t>
      </w:r>
      <w:proofErr w:type="spellEnd"/>
      <w:r w:rsidRPr="00236864">
        <w:rPr>
          <w:color w:val="000000"/>
          <w:sz w:val="22"/>
          <w:szCs w:val="22"/>
        </w:rPr>
        <w:t>)</w:t>
      </w:r>
      <w:bookmarkEnd w:id="0"/>
      <w:r w:rsidRPr="00236864">
        <w:rPr>
          <w:color w:val="000000"/>
          <w:sz w:val="22"/>
          <w:szCs w:val="22"/>
        </w:rPr>
        <w:t>.</w:t>
      </w:r>
    </w:p>
    <w:p w:rsidR="00BA451D" w:rsidRPr="00236864" w:rsidRDefault="00BA451D" w:rsidP="004261E8">
      <w:pPr>
        <w:pStyle w:val="aa"/>
        <w:numPr>
          <w:ilvl w:val="0"/>
          <w:numId w:val="49"/>
        </w:numPr>
        <w:spacing w:line="276" w:lineRule="auto"/>
        <w:jc w:val="both"/>
        <w:rPr>
          <w:bCs/>
          <w:sz w:val="22"/>
          <w:szCs w:val="22"/>
        </w:rPr>
      </w:pPr>
      <w:r w:rsidRPr="00236864">
        <w:rPr>
          <w:bCs/>
          <w:sz w:val="22"/>
          <w:szCs w:val="22"/>
        </w:rPr>
        <w:t>Λήψη απόφασης περί χορήγησης παράτασης προθεσμίας</w:t>
      </w:r>
      <w:r w:rsidR="00F5797A" w:rsidRPr="00236864">
        <w:rPr>
          <w:bCs/>
          <w:sz w:val="22"/>
          <w:szCs w:val="22"/>
        </w:rPr>
        <w:t xml:space="preserve"> </w:t>
      </w:r>
      <w:r w:rsidRPr="00236864">
        <w:rPr>
          <w:bCs/>
          <w:sz w:val="22"/>
          <w:szCs w:val="22"/>
        </w:rPr>
        <w:t>της σύμβασης «Παρεμβάσεις αποκατάστασης του κτιριακού αποθέματος στον λόφο του ΟΧΥΡΟΥ (</w:t>
      </w:r>
      <w:proofErr w:type="spellStart"/>
      <w:r w:rsidRPr="00236864">
        <w:rPr>
          <w:bCs/>
          <w:sz w:val="22"/>
          <w:szCs w:val="22"/>
        </w:rPr>
        <w:t>ΕΣΠΑ</w:t>
      </w:r>
      <w:proofErr w:type="spellEnd"/>
      <w:r w:rsidRPr="00236864">
        <w:rPr>
          <w:bCs/>
          <w:sz w:val="22"/>
          <w:szCs w:val="22"/>
        </w:rPr>
        <w:t>-Υποέργο 5</w:t>
      </w:r>
      <w:r w:rsidR="00567C84" w:rsidRPr="00236864">
        <w:rPr>
          <w:bCs/>
          <w:sz w:val="22"/>
          <w:szCs w:val="22"/>
        </w:rPr>
        <w:t>:</w:t>
      </w:r>
      <w:r w:rsidRPr="00236864">
        <w:rPr>
          <w:bCs/>
          <w:sz w:val="22"/>
          <w:szCs w:val="22"/>
        </w:rPr>
        <w:t xml:space="preserve"> «Συμβουλευτικές υπηρεσίες υποστήριξης για την υλοποίηση της Πράξης»).</w:t>
      </w:r>
    </w:p>
    <w:p w:rsidR="00063416" w:rsidRPr="00236864" w:rsidRDefault="00063416" w:rsidP="004261E8">
      <w:pPr>
        <w:pStyle w:val="aa"/>
        <w:numPr>
          <w:ilvl w:val="0"/>
          <w:numId w:val="49"/>
        </w:numPr>
        <w:spacing w:line="276" w:lineRule="auto"/>
        <w:jc w:val="both"/>
        <w:rPr>
          <w:bCs/>
          <w:sz w:val="22"/>
          <w:szCs w:val="22"/>
        </w:rPr>
      </w:pPr>
      <w:r w:rsidRPr="00236864">
        <w:rPr>
          <w:sz w:val="22"/>
          <w:szCs w:val="22"/>
        </w:rPr>
        <w:t xml:space="preserve">Λήψη απόφασης περί μετάθεσης του συμβατικού χρόνου παράδοσης </w:t>
      </w:r>
      <w:proofErr w:type="spellStart"/>
      <w:r w:rsidRPr="00236864">
        <w:rPr>
          <w:sz w:val="22"/>
          <w:szCs w:val="22"/>
        </w:rPr>
        <w:t>καλαθοφόρου</w:t>
      </w:r>
      <w:proofErr w:type="spellEnd"/>
      <w:r w:rsidRPr="00236864">
        <w:rPr>
          <w:sz w:val="22"/>
          <w:szCs w:val="22"/>
        </w:rPr>
        <w:t xml:space="preserve"> ανυψωτικού οχήματος της υπ’ αριθ. </w:t>
      </w:r>
      <w:proofErr w:type="spellStart"/>
      <w:r w:rsidRPr="00236864">
        <w:rPr>
          <w:sz w:val="22"/>
          <w:szCs w:val="22"/>
        </w:rPr>
        <w:t>πρωτ</w:t>
      </w:r>
      <w:proofErr w:type="spellEnd"/>
      <w:r w:rsidRPr="00236864">
        <w:rPr>
          <w:sz w:val="22"/>
          <w:szCs w:val="22"/>
        </w:rPr>
        <w:t xml:space="preserve">. 3365/24-02-2022 παράτασης του χρόνου παράδοσης που αφορά την προμήθεια </w:t>
      </w:r>
      <w:proofErr w:type="spellStart"/>
      <w:r w:rsidRPr="00236864">
        <w:rPr>
          <w:sz w:val="22"/>
          <w:szCs w:val="22"/>
        </w:rPr>
        <w:t>καλαθοφόρου</w:t>
      </w:r>
      <w:proofErr w:type="spellEnd"/>
      <w:r w:rsidRPr="00236864">
        <w:rPr>
          <w:sz w:val="22"/>
          <w:szCs w:val="22"/>
        </w:rPr>
        <w:t xml:space="preserve"> ανυψωτικού οχήματος.</w:t>
      </w:r>
    </w:p>
    <w:p w:rsidR="009A217E" w:rsidRPr="00236864" w:rsidRDefault="004261E8" w:rsidP="004261E8">
      <w:pPr>
        <w:pStyle w:val="aa"/>
        <w:numPr>
          <w:ilvl w:val="0"/>
          <w:numId w:val="49"/>
        </w:numPr>
        <w:spacing w:line="276" w:lineRule="auto"/>
        <w:jc w:val="both"/>
        <w:rPr>
          <w:bCs/>
          <w:sz w:val="22"/>
          <w:szCs w:val="22"/>
        </w:rPr>
      </w:pPr>
      <w:r w:rsidRPr="00236864">
        <w:rPr>
          <w:bCs/>
          <w:sz w:val="22"/>
          <w:szCs w:val="22"/>
        </w:rPr>
        <w:t xml:space="preserve">Λήψη απόφασης περί σύναψης δανείου και αποδοχής </w:t>
      </w:r>
      <w:r w:rsidR="009A217E" w:rsidRPr="00236864">
        <w:rPr>
          <w:bCs/>
          <w:sz w:val="22"/>
          <w:szCs w:val="22"/>
        </w:rPr>
        <w:t>όρων δανειοδότησης για την εκτέλεση του έργου ««Προσεισμικός έλεγχος κτιρίων Δήμου Ραφήνας- Πικερμίου» .</w:t>
      </w:r>
    </w:p>
    <w:p w:rsidR="00FC2762" w:rsidRPr="00236864" w:rsidRDefault="00FC2762" w:rsidP="004261E8">
      <w:pPr>
        <w:pStyle w:val="aa"/>
        <w:numPr>
          <w:ilvl w:val="0"/>
          <w:numId w:val="49"/>
        </w:numPr>
        <w:spacing w:line="276" w:lineRule="auto"/>
        <w:jc w:val="both"/>
        <w:rPr>
          <w:bCs/>
          <w:sz w:val="22"/>
          <w:szCs w:val="22"/>
        </w:rPr>
      </w:pPr>
      <w:r w:rsidRPr="00236864">
        <w:rPr>
          <w:sz w:val="22"/>
          <w:szCs w:val="22"/>
        </w:rPr>
        <w:t>Λήψη απόφασης περί αποδοχής της χορηγίας της εταιρείας «</w:t>
      </w:r>
      <w:r w:rsidRPr="00236864">
        <w:rPr>
          <w:sz w:val="22"/>
          <w:szCs w:val="22"/>
          <w:lang w:val="en-US"/>
        </w:rPr>
        <w:t>The</w:t>
      </w:r>
      <w:r w:rsidRPr="00236864">
        <w:rPr>
          <w:sz w:val="22"/>
          <w:szCs w:val="22"/>
        </w:rPr>
        <w:t xml:space="preserve"> </w:t>
      </w:r>
      <w:r w:rsidRPr="00236864">
        <w:rPr>
          <w:sz w:val="22"/>
          <w:szCs w:val="22"/>
          <w:lang w:val="en-US"/>
        </w:rPr>
        <w:t>Blue</w:t>
      </w:r>
      <w:r w:rsidRPr="00236864">
        <w:rPr>
          <w:sz w:val="22"/>
          <w:szCs w:val="22"/>
        </w:rPr>
        <w:t xml:space="preserve"> </w:t>
      </w:r>
      <w:r w:rsidRPr="00236864">
        <w:rPr>
          <w:sz w:val="22"/>
          <w:szCs w:val="22"/>
          <w:lang w:val="en-US"/>
        </w:rPr>
        <w:t>Oxygen</w:t>
      </w:r>
      <w:r w:rsidRPr="00236864">
        <w:rPr>
          <w:sz w:val="22"/>
          <w:szCs w:val="22"/>
        </w:rPr>
        <w:t xml:space="preserve"> </w:t>
      </w:r>
      <w:r w:rsidRPr="00236864">
        <w:rPr>
          <w:sz w:val="22"/>
          <w:szCs w:val="22"/>
          <w:lang w:val="en-US"/>
        </w:rPr>
        <w:t>IKE</w:t>
      </w:r>
      <w:r w:rsidRPr="00236864">
        <w:rPr>
          <w:sz w:val="22"/>
          <w:szCs w:val="22"/>
        </w:rPr>
        <w:t>» (</w:t>
      </w:r>
      <w:proofErr w:type="spellStart"/>
      <w:r w:rsidRPr="00236864">
        <w:rPr>
          <w:sz w:val="22"/>
          <w:szCs w:val="22"/>
        </w:rPr>
        <w:t>ΤΒΟ</w:t>
      </w:r>
      <w:proofErr w:type="spellEnd"/>
      <w:r w:rsidRPr="00236864">
        <w:rPr>
          <w:sz w:val="22"/>
          <w:szCs w:val="22"/>
        </w:rPr>
        <w:t>) στο πλαίσιο της πρωτοβουλίας “</w:t>
      </w:r>
      <w:r w:rsidRPr="00236864">
        <w:rPr>
          <w:sz w:val="22"/>
          <w:szCs w:val="22"/>
          <w:lang w:val="en-US"/>
        </w:rPr>
        <w:t>project</w:t>
      </w:r>
      <w:r w:rsidRPr="00236864">
        <w:rPr>
          <w:sz w:val="22"/>
          <w:szCs w:val="22"/>
        </w:rPr>
        <w:t xml:space="preserve"> </w:t>
      </w:r>
      <w:proofErr w:type="spellStart"/>
      <w:r w:rsidRPr="00236864">
        <w:rPr>
          <w:sz w:val="22"/>
          <w:szCs w:val="22"/>
          <w:lang w:val="en-US"/>
        </w:rPr>
        <w:t>PARALIES</w:t>
      </w:r>
      <w:proofErr w:type="spellEnd"/>
      <w:r w:rsidRPr="00236864">
        <w:rPr>
          <w:sz w:val="22"/>
          <w:szCs w:val="22"/>
        </w:rPr>
        <w:t xml:space="preserve">” και σύναψη μνημονίου συνεργασίας. </w:t>
      </w:r>
    </w:p>
    <w:p w:rsidR="001E243D" w:rsidRPr="00236864" w:rsidRDefault="00406F32" w:rsidP="004261E8">
      <w:pPr>
        <w:pStyle w:val="aa"/>
        <w:numPr>
          <w:ilvl w:val="0"/>
          <w:numId w:val="49"/>
        </w:numPr>
        <w:spacing w:line="276" w:lineRule="auto"/>
        <w:jc w:val="both"/>
        <w:rPr>
          <w:bCs/>
          <w:sz w:val="22"/>
          <w:szCs w:val="22"/>
        </w:rPr>
      </w:pPr>
      <w:r w:rsidRPr="00236864">
        <w:rPr>
          <w:bCs/>
          <w:sz w:val="22"/>
          <w:szCs w:val="22"/>
        </w:rPr>
        <w:t>Λήψη α</w:t>
      </w:r>
      <w:r w:rsidR="001E243D" w:rsidRPr="00236864">
        <w:rPr>
          <w:bCs/>
          <w:sz w:val="22"/>
          <w:szCs w:val="22"/>
        </w:rPr>
        <w:t xml:space="preserve">πόφασης περί μετακίνησης της εξωτερικής συνεργάτιδας του Ευρωπαϊκού Προγράμματος </w:t>
      </w:r>
      <w:proofErr w:type="spellStart"/>
      <w:r w:rsidR="001E243D" w:rsidRPr="00236864">
        <w:rPr>
          <w:bCs/>
          <w:sz w:val="22"/>
          <w:szCs w:val="22"/>
          <w:lang w:val="en-US"/>
        </w:rPr>
        <w:t>RiscPACC</w:t>
      </w:r>
      <w:proofErr w:type="spellEnd"/>
      <w:r w:rsidR="001E243D" w:rsidRPr="00236864">
        <w:rPr>
          <w:bCs/>
          <w:sz w:val="22"/>
          <w:szCs w:val="22"/>
        </w:rPr>
        <w:t xml:space="preserve">, Δήμητρας </w:t>
      </w:r>
      <w:proofErr w:type="spellStart"/>
      <w:r w:rsidR="001E243D" w:rsidRPr="00236864">
        <w:rPr>
          <w:bCs/>
          <w:sz w:val="22"/>
          <w:szCs w:val="22"/>
        </w:rPr>
        <w:t>Πανουτσοπούλου</w:t>
      </w:r>
      <w:proofErr w:type="spellEnd"/>
      <w:r w:rsidR="001E243D" w:rsidRPr="00236864">
        <w:rPr>
          <w:bCs/>
          <w:sz w:val="22"/>
          <w:szCs w:val="22"/>
        </w:rPr>
        <w:t xml:space="preserve"> στις Βρυ</w:t>
      </w:r>
      <w:r w:rsidR="002D265E" w:rsidRPr="00236864">
        <w:rPr>
          <w:bCs/>
          <w:sz w:val="22"/>
          <w:szCs w:val="22"/>
        </w:rPr>
        <w:t xml:space="preserve">ξέλλες, όπου πραγματοποιείται η 1η </w:t>
      </w:r>
      <w:r w:rsidR="001E243D" w:rsidRPr="00236864">
        <w:rPr>
          <w:bCs/>
          <w:sz w:val="22"/>
          <w:szCs w:val="22"/>
        </w:rPr>
        <w:t>συνάντηση εργασ</w:t>
      </w:r>
      <w:r w:rsidR="00E41391" w:rsidRPr="00236864">
        <w:rPr>
          <w:bCs/>
          <w:sz w:val="22"/>
          <w:szCs w:val="22"/>
        </w:rPr>
        <w:t>ίας της ολομέλειας των εταίρων».</w:t>
      </w:r>
    </w:p>
    <w:p w:rsidR="00063416" w:rsidRPr="00236864" w:rsidRDefault="00063416" w:rsidP="001E243D">
      <w:pPr>
        <w:spacing w:line="276" w:lineRule="auto"/>
        <w:jc w:val="both"/>
        <w:rPr>
          <w:bCs/>
          <w:sz w:val="22"/>
          <w:szCs w:val="22"/>
        </w:rPr>
      </w:pPr>
    </w:p>
    <w:p w:rsidR="0053120E" w:rsidRPr="0082214B" w:rsidRDefault="004C7B95" w:rsidP="00FA220C">
      <w:pPr>
        <w:pStyle w:val="aa"/>
        <w:spacing w:line="360" w:lineRule="auto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  <w:lang w:val="en-US"/>
        </w:rPr>
        <w:t>O</w:t>
      </w:r>
      <w:r w:rsidRPr="0082214B">
        <w:rPr>
          <w:b/>
          <w:sz w:val="22"/>
          <w:szCs w:val="22"/>
        </w:rPr>
        <w:t xml:space="preserve"> </w:t>
      </w:r>
      <w:r w:rsidR="00640912" w:rsidRPr="0082214B">
        <w:rPr>
          <w:b/>
          <w:sz w:val="22"/>
          <w:szCs w:val="22"/>
        </w:rPr>
        <w:t>ΠΡΟΕΔΡΟΣ</w:t>
      </w:r>
    </w:p>
    <w:p w:rsidR="005C72E0" w:rsidRPr="0082214B" w:rsidRDefault="005C72E0" w:rsidP="00FA220C">
      <w:pPr>
        <w:jc w:val="center"/>
        <w:rPr>
          <w:b/>
          <w:sz w:val="22"/>
          <w:szCs w:val="22"/>
        </w:rPr>
      </w:pPr>
    </w:p>
    <w:p w:rsidR="0004294C" w:rsidRPr="0082214B" w:rsidRDefault="0004294C" w:rsidP="00FA220C">
      <w:pPr>
        <w:jc w:val="center"/>
        <w:rPr>
          <w:b/>
          <w:sz w:val="22"/>
          <w:szCs w:val="22"/>
        </w:rPr>
      </w:pPr>
    </w:p>
    <w:p w:rsidR="00E27700" w:rsidRPr="0082214B" w:rsidRDefault="00CD77FE" w:rsidP="00FA22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E27700" w:rsidRPr="0082214B">
        <w:rPr>
          <w:b/>
          <w:sz w:val="22"/>
          <w:szCs w:val="22"/>
        </w:rPr>
        <w:t>ΓΑΒΡΙΗΛ ΠΑΝΑΓΙΩΤΗΣ</w:t>
      </w:r>
    </w:p>
    <w:p w:rsidR="00640912" w:rsidRPr="0082214B" w:rsidRDefault="00640912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795"/>
    <w:multiLevelType w:val="hybridMultilevel"/>
    <w:tmpl w:val="B75844BC"/>
    <w:lvl w:ilvl="0" w:tplc="0408000F">
      <w:start w:val="1"/>
      <w:numFmt w:val="decimal"/>
      <w:lvlText w:val="%1."/>
      <w:lvlJc w:val="left"/>
      <w:pPr>
        <w:ind w:left="5715" w:hanging="360"/>
      </w:pPr>
    </w:lvl>
    <w:lvl w:ilvl="1" w:tplc="04080019" w:tentative="1">
      <w:start w:val="1"/>
      <w:numFmt w:val="lowerLetter"/>
      <w:lvlText w:val="%2."/>
      <w:lvlJc w:val="left"/>
      <w:pPr>
        <w:ind w:left="6435" w:hanging="360"/>
      </w:pPr>
    </w:lvl>
    <w:lvl w:ilvl="2" w:tplc="0408001B" w:tentative="1">
      <w:start w:val="1"/>
      <w:numFmt w:val="lowerRoman"/>
      <w:lvlText w:val="%3."/>
      <w:lvlJc w:val="right"/>
      <w:pPr>
        <w:ind w:left="7155" w:hanging="180"/>
      </w:pPr>
    </w:lvl>
    <w:lvl w:ilvl="3" w:tplc="0408000F" w:tentative="1">
      <w:start w:val="1"/>
      <w:numFmt w:val="decimal"/>
      <w:lvlText w:val="%4."/>
      <w:lvlJc w:val="left"/>
      <w:pPr>
        <w:ind w:left="7875" w:hanging="360"/>
      </w:pPr>
    </w:lvl>
    <w:lvl w:ilvl="4" w:tplc="04080019" w:tentative="1">
      <w:start w:val="1"/>
      <w:numFmt w:val="lowerLetter"/>
      <w:lvlText w:val="%5."/>
      <w:lvlJc w:val="left"/>
      <w:pPr>
        <w:ind w:left="8595" w:hanging="360"/>
      </w:pPr>
    </w:lvl>
    <w:lvl w:ilvl="5" w:tplc="0408001B" w:tentative="1">
      <w:start w:val="1"/>
      <w:numFmt w:val="lowerRoman"/>
      <w:lvlText w:val="%6."/>
      <w:lvlJc w:val="right"/>
      <w:pPr>
        <w:ind w:left="9315" w:hanging="180"/>
      </w:pPr>
    </w:lvl>
    <w:lvl w:ilvl="6" w:tplc="0408000F" w:tentative="1">
      <w:start w:val="1"/>
      <w:numFmt w:val="decimal"/>
      <w:lvlText w:val="%7."/>
      <w:lvlJc w:val="left"/>
      <w:pPr>
        <w:ind w:left="10035" w:hanging="360"/>
      </w:pPr>
    </w:lvl>
    <w:lvl w:ilvl="7" w:tplc="04080019" w:tentative="1">
      <w:start w:val="1"/>
      <w:numFmt w:val="lowerLetter"/>
      <w:lvlText w:val="%8."/>
      <w:lvlJc w:val="left"/>
      <w:pPr>
        <w:ind w:left="10755" w:hanging="360"/>
      </w:pPr>
    </w:lvl>
    <w:lvl w:ilvl="8" w:tplc="0408001B" w:tentative="1">
      <w:start w:val="1"/>
      <w:numFmt w:val="lowerRoman"/>
      <w:lvlText w:val="%9."/>
      <w:lvlJc w:val="right"/>
      <w:pPr>
        <w:ind w:left="11475" w:hanging="180"/>
      </w:pPr>
    </w:lvl>
  </w:abstractNum>
  <w:abstractNum w:abstractNumId="1">
    <w:nsid w:val="03BA3495"/>
    <w:multiLevelType w:val="hybridMultilevel"/>
    <w:tmpl w:val="0614974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5D6524"/>
    <w:multiLevelType w:val="hybridMultilevel"/>
    <w:tmpl w:val="D3585E6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53381C"/>
    <w:multiLevelType w:val="hybridMultilevel"/>
    <w:tmpl w:val="E74837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474E7"/>
    <w:multiLevelType w:val="hybridMultilevel"/>
    <w:tmpl w:val="490C9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E5673"/>
    <w:multiLevelType w:val="hybridMultilevel"/>
    <w:tmpl w:val="B4DE200C"/>
    <w:lvl w:ilvl="0" w:tplc="DF94C6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13FE0"/>
    <w:multiLevelType w:val="hybridMultilevel"/>
    <w:tmpl w:val="68528F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A772DA"/>
    <w:multiLevelType w:val="hybridMultilevel"/>
    <w:tmpl w:val="A7DE75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3322AA"/>
    <w:multiLevelType w:val="hybridMultilevel"/>
    <w:tmpl w:val="FB0805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1E2878"/>
    <w:multiLevelType w:val="hybridMultilevel"/>
    <w:tmpl w:val="A050AD64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B9916CF"/>
    <w:multiLevelType w:val="hybridMultilevel"/>
    <w:tmpl w:val="AFAE5B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657DFA"/>
    <w:multiLevelType w:val="hybridMultilevel"/>
    <w:tmpl w:val="424481E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06E705F"/>
    <w:multiLevelType w:val="hybridMultilevel"/>
    <w:tmpl w:val="9E8E2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691410"/>
    <w:multiLevelType w:val="hybridMultilevel"/>
    <w:tmpl w:val="9F1A504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E0560A1"/>
    <w:multiLevelType w:val="hybridMultilevel"/>
    <w:tmpl w:val="AECA28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E60A4F"/>
    <w:multiLevelType w:val="hybridMultilevel"/>
    <w:tmpl w:val="542A4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86288C"/>
    <w:multiLevelType w:val="hybridMultilevel"/>
    <w:tmpl w:val="C92C3CC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5DAC57B3"/>
    <w:multiLevelType w:val="hybridMultilevel"/>
    <w:tmpl w:val="776ABD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995E5A"/>
    <w:multiLevelType w:val="hybridMultilevel"/>
    <w:tmpl w:val="E6FA822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E297CE7"/>
    <w:multiLevelType w:val="hybridMultilevel"/>
    <w:tmpl w:val="F5763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47201D"/>
    <w:multiLevelType w:val="hybridMultilevel"/>
    <w:tmpl w:val="93D4A5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05659C"/>
    <w:multiLevelType w:val="hybridMultilevel"/>
    <w:tmpl w:val="B1C204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365D63"/>
    <w:multiLevelType w:val="hybridMultilevel"/>
    <w:tmpl w:val="CEDEC7A4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3"/>
  </w:num>
  <w:num w:numId="2">
    <w:abstractNumId w:val="19"/>
  </w:num>
  <w:num w:numId="3">
    <w:abstractNumId w:val="40"/>
  </w:num>
  <w:num w:numId="4">
    <w:abstractNumId w:val="22"/>
  </w:num>
  <w:num w:numId="5">
    <w:abstractNumId w:val="17"/>
  </w:num>
  <w:num w:numId="6">
    <w:abstractNumId w:val="32"/>
  </w:num>
  <w:num w:numId="7">
    <w:abstractNumId w:val="9"/>
  </w:num>
  <w:num w:numId="8">
    <w:abstractNumId w:val="8"/>
  </w:num>
  <w:num w:numId="9">
    <w:abstractNumId w:val="44"/>
  </w:num>
  <w:num w:numId="10">
    <w:abstractNumId w:val="39"/>
  </w:num>
  <w:num w:numId="11">
    <w:abstractNumId w:val="27"/>
  </w:num>
  <w:num w:numId="12">
    <w:abstractNumId w:val="46"/>
  </w:num>
  <w:num w:numId="13">
    <w:abstractNumId w:val="33"/>
  </w:num>
  <w:num w:numId="14">
    <w:abstractNumId w:val="12"/>
  </w:num>
  <w:num w:numId="15">
    <w:abstractNumId w:val="10"/>
  </w:num>
  <w:num w:numId="16">
    <w:abstractNumId w:val="34"/>
  </w:num>
  <w:num w:numId="17">
    <w:abstractNumId w:val="7"/>
  </w:num>
  <w:num w:numId="18">
    <w:abstractNumId w:val="18"/>
  </w:num>
  <w:num w:numId="19">
    <w:abstractNumId w:val="29"/>
  </w:num>
  <w:num w:numId="20">
    <w:abstractNumId w:val="43"/>
  </w:num>
  <w:num w:numId="21">
    <w:abstractNumId w:val="14"/>
  </w:num>
  <w:num w:numId="22">
    <w:abstractNumId w:val="5"/>
  </w:num>
  <w:num w:numId="23">
    <w:abstractNumId w:val="11"/>
  </w:num>
  <w:num w:numId="24">
    <w:abstractNumId w:val="15"/>
  </w:num>
  <w:num w:numId="25">
    <w:abstractNumId w:val="35"/>
  </w:num>
  <w:num w:numId="26">
    <w:abstractNumId w:val="4"/>
  </w:num>
  <w:num w:numId="27">
    <w:abstractNumId w:val="21"/>
  </w:num>
  <w:num w:numId="28">
    <w:abstractNumId w:val="37"/>
  </w:num>
  <w:num w:numId="29">
    <w:abstractNumId w:val="42"/>
  </w:num>
  <w:num w:numId="30">
    <w:abstractNumId w:val="1"/>
  </w:num>
  <w:num w:numId="31">
    <w:abstractNumId w:val="36"/>
  </w:num>
  <w:num w:numId="32">
    <w:abstractNumId w:val="28"/>
  </w:num>
  <w:num w:numId="33">
    <w:abstractNumId w:val="31"/>
  </w:num>
  <w:num w:numId="34">
    <w:abstractNumId w:val="48"/>
  </w:num>
  <w:num w:numId="35">
    <w:abstractNumId w:val="0"/>
  </w:num>
  <w:num w:numId="36">
    <w:abstractNumId w:val="26"/>
  </w:num>
  <w:num w:numId="37">
    <w:abstractNumId w:val="38"/>
  </w:num>
  <w:num w:numId="38">
    <w:abstractNumId w:val="25"/>
  </w:num>
  <w:num w:numId="39">
    <w:abstractNumId w:val="20"/>
  </w:num>
  <w:num w:numId="40">
    <w:abstractNumId w:val="30"/>
  </w:num>
  <w:num w:numId="41">
    <w:abstractNumId w:val="45"/>
  </w:num>
  <w:num w:numId="42">
    <w:abstractNumId w:val="41"/>
  </w:num>
  <w:num w:numId="43">
    <w:abstractNumId w:val="6"/>
  </w:num>
  <w:num w:numId="44">
    <w:abstractNumId w:val="16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2"/>
  </w:num>
  <w:num w:numId="48">
    <w:abstractNumId w:val="3"/>
  </w:num>
  <w:num w:numId="49">
    <w:abstractNumId w:val="4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BFA"/>
    <w:rsid w:val="00030D2A"/>
    <w:rsid w:val="0003103A"/>
    <w:rsid w:val="00031430"/>
    <w:rsid w:val="000318B5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40C27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AEF"/>
    <w:rsid w:val="00052995"/>
    <w:rsid w:val="00052AD1"/>
    <w:rsid w:val="00052BF5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E7"/>
    <w:rsid w:val="00062D44"/>
    <w:rsid w:val="00063416"/>
    <w:rsid w:val="00064893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C34"/>
    <w:rsid w:val="000A0E05"/>
    <w:rsid w:val="000A0E99"/>
    <w:rsid w:val="000A1252"/>
    <w:rsid w:val="000A12CE"/>
    <w:rsid w:val="000A13FE"/>
    <w:rsid w:val="000A170C"/>
    <w:rsid w:val="000A22A4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B735A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3ED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757D"/>
    <w:rsid w:val="001B0356"/>
    <w:rsid w:val="001B0C12"/>
    <w:rsid w:val="001B284E"/>
    <w:rsid w:val="001B2884"/>
    <w:rsid w:val="001B2CEC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EF6"/>
    <w:rsid w:val="001F0FB3"/>
    <w:rsid w:val="001F1015"/>
    <w:rsid w:val="001F1864"/>
    <w:rsid w:val="001F21D5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A0486"/>
    <w:rsid w:val="002A0589"/>
    <w:rsid w:val="002A0661"/>
    <w:rsid w:val="002A0A1E"/>
    <w:rsid w:val="002A11A2"/>
    <w:rsid w:val="002A1763"/>
    <w:rsid w:val="002A189A"/>
    <w:rsid w:val="002A1DD1"/>
    <w:rsid w:val="002A27A4"/>
    <w:rsid w:val="002A2875"/>
    <w:rsid w:val="002A2B71"/>
    <w:rsid w:val="002A2E95"/>
    <w:rsid w:val="002A2EED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AF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47"/>
    <w:rsid w:val="003226AA"/>
    <w:rsid w:val="00322D11"/>
    <w:rsid w:val="00323724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E15"/>
    <w:rsid w:val="003362D9"/>
    <w:rsid w:val="003373E7"/>
    <w:rsid w:val="003374CE"/>
    <w:rsid w:val="003377D6"/>
    <w:rsid w:val="00337843"/>
    <w:rsid w:val="00337FEE"/>
    <w:rsid w:val="00340174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30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BF0"/>
    <w:rsid w:val="00362308"/>
    <w:rsid w:val="0036301E"/>
    <w:rsid w:val="0036337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9B1"/>
    <w:rsid w:val="003C5C09"/>
    <w:rsid w:val="003C64C0"/>
    <w:rsid w:val="003C7DB4"/>
    <w:rsid w:val="003D087E"/>
    <w:rsid w:val="003D08AC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4C9F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A7"/>
    <w:rsid w:val="0040285E"/>
    <w:rsid w:val="00404994"/>
    <w:rsid w:val="00404EBC"/>
    <w:rsid w:val="0040516E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339"/>
    <w:rsid w:val="00446544"/>
    <w:rsid w:val="00446778"/>
    <w:rsid w:val="00446C13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80201"/>
    <w:rsid w:val="00480E06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3AC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66E9"/>
    <w:rsid w:val="005868B3"/>
    <w:rsid w:val="00586FFB"/>
    <w:rsid w:val="00587827"/>
    <w:rsid w:val="00590C34"/>
    <w:rsid w:val="00590CC4"/>
    <w:rsid w:val="0059157C"/>
    <w:rsid w:val="005917BE"/>
    <w:rsid w:val="00591C21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58CC"/>
    <w:rsid w:val="00656C03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401"/>
    <w:rsid w:val="006836B6"/>
    <w:rsid w:val="0068444A"/>
    <w:rsid w:val="00684845"/>
    <w:rsid w:val="006849E1"/>
    <w:rsid w:val="00685195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8AF"/>
    <w:rsid w:val="006C4D1E"/>
    <w:rsid w:val="006C574E"/>
    <w:rsid w:val="006C5F94"/>
    <w:rsid w:val="006C602B"/>
    <w:rsid w:val="006C6EBF"/>
    <w:rsid w:val="006D0A15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D0E"/>
    <w:rsid w:val="00710DCF"/>
    <w:rsid w:val="0071113A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AE7"/>
    <w:rsid w:val="00773FD1"/>
    <w:rsid w:val="0077411B"/>
    <w:rsid w:val="0077445C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80402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D1"/>
    <w:rsid w:val="008C790A"/>
    <w:rsid w:val="008C7AA3"/>
    <w:rsid w:val="008C7C5F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468"/>
    <w:rsid w:val="0099460C"/>
    <w:rsid w:val="00995FA6"/>
    <w:rsid w:val="00997970"/>
    <w:rsid w:val="009A1079"/>
    <w:rsid w:val="009A159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3760"/>
    <w:rsid w:val="009B40D6"/>
    <w:rsid w:val="009B4BEA"/>
    <w:rsid w:val="009B5D16"/>
    <w:rsid w:val="009B6756"/>
    <w:rsid w:val="009B67D6"/>
    <w:rsid w:val="009B6E40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AFD"/>
    <w:rsid w:val="00A234CD"/>
    <w:rsid w:val="00A23CEA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2250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A14"/>
    <w:rsid w:val="00A50AC7"/>
    <w:rsid w:val="00A510E9"/>
    <w:rsid w:val="00A5126D"/>
    <w:rsid w:val="00A53D6D"/>
    <w:rsid w:val="00A53FC4"/>
    <w:rsid w:val="00A54880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A381A"/>
    <w:rsid w:val="00AA4104"/>
    <w:rsid w:val="00AB009A"/>
    <w:rsid w:val="00AB019F"/>
    <w:rsid w:val="00AB0B15"/>
    <w:rsid w:val="00AB10F0"/>
    <w:rsid w:val="00AB2815"/>
    <w:rsid w:val="00AB39B5"/>
    <w:rsid w:val="00AB409A"/>
    <w:rsid w:val="00AB4254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673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499B"/>
    <w:rsid w:val="00AF6572"/>
    <w:rsid w:val="00AF78D5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4F81"/>
    <w:rsid w:val="00B2548C"/>
    <w:rsid w:val="00B25B8A"/>
    <w:rsid w:val="00B25FCF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9EF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631"/>
    <w:rsid w:val="00BD58D3"/>
    <w:rsid w:val="00BD5D65"/>
    <w:rsid w:val="00BD5EC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9A9"/>
    <w:rsid w:val="00BF5E6C"/>
    <w:rsid w:val="00BF6128"/>
    <w:rsid w:val="00BF66B3"/>
    <w:rsid w:val="00BF66CF"/>
    <w:rsid w:val="00BF68D8"/>
    <w:rsid w:val="00BF6B28"/>
    <w:rsid w:val="00BF745A"/>
    <w:rsid w:val="00BF75E0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6B3"/>
    <w:rsid w:val="00C9541D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842"/>
    <w:rsid w:val="00CD1A80"/>
    <w:rsid w:val="00CD260A"/>
    <w:rsid w:val="00CD29A3"/>
    <w:rsid w:val="00CD34D1"/>
    <w:rsid w:val="00CD4DFE"/>
    <w:rsid w:val="00CD50BC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D2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A66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E5A"/>
    <w:rsid w:val="00E950E0"/>
    <w:rsid w:val="00E95E0D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657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EFD"/>
    <w:rsid w:val="00F1424D"/>
    <w:rsid w:val="00F14330"/>
    <w:rsid w:val="00F14AD9"/>
    <w:rsid w:val="00F151F6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7367"/>
    <w:rsid w:val="00F5797A"/>
    <w:rsid w:val="00F57C84"/>
    <w:rsid w:val="00F57FDE"/>
    <w:rsid w:val="00F605ED"/>
    <w:rsid w:val="00F60DC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45FB"/>
    <w:rsid w:val="00F8696F"/>
    <w:rsid w:val="00F86979"/>
    <w:rsid w:val="00F902E1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0BAA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B80EA-3BBE-40E7-B04E-E3287C17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369</cp:revision>
  <cp:lastPrinted>2022-06-10T11:12:00Z</cp:lastPrinted>
  <dcterms:created xsi:type="dcterms:W3CDTF">2022-04-08T10:48:00Z</dcterms:created>
  <dcterms:modified xsi:type="dcterms:W3CDTF">2022-06-10T12:15:00Z</dcterms:modified>
</cp:coreProperties>
</file>