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290" w:rsidRDefault="00140290">
      <w:pPr>
        <w:rPr>
          <w:rFonts w:ascii="Book Antiqua" w:hAnsi="Book Antiqua"/>
          <w:sz w:val="24"/>
          <w:szCs w:val="24"/>
        </w:rPr>
      </w:pPr>
      <w:bookmarkStart w:id="0" w:name="_GoBack"/>
      <w:bookmarkEnd w:id="0"/>
    </w:p>
    <w:p w:rsidR="00CB01BD" w:rsidRDefault="00CB01BD">
      <w:pPr>
        <w:rPr>
          <w:rFonts w:ascii="Book Antiqua" w:hAnsi="Book Antiqua"/>
          <w:sz w:val="24"/>
          <w:szCs w:val="24"/>
        </w:rPr>
        <w:sectPr w:rsidR="00CB01BD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CB01BD" w:rsidRDefault="00CB01BD">
      <w:pPr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lastRenderedPageBreak/>
        <w:t>Ο Προσφέρων</w:t>
      </w:r>
    </w:p>
    <w:p w:rsidR="00CB01BD" w:rsidRDefault="00CB01BD">
      <w:pPr>
        <w:rPr>
          <w:rFonts w:ascii="Book Antiqua" w:hAnsi="Book Antiqua"/>
          <w:sz w:val="24"/>
          <w:szCs w:val="24"/>
          <w:lang w:val="el-GR"/>
        </w:rPr>
      </w:pPr>
    </w:p>
    <w:p w:rsidR="00CB01BD" w:rsidRDefault="00CB01BD">
      <w:pPr>
        <w:rPr>
          <w:rFonts w:ascii="Book Antiqua" w:hAnsi="Book Antiqua"/>
          <w:sz w:val="24"/>
          <w:szCs w:val="24"/>
          <w:lang w:val="el-GR"/>
        </w:rPr>
      </w:pPr>
    </w:p>
    <w:p w:rsidR="00CB01BD" w:rsidRDefault="00CB01BD">
      <w:pPr>
        <w:rPr>
          <w:rFonts w:ascii="Book Antiqua" w:hAnsi="Book Antiqua"/>
          <w:sz w:val="24"/>
          <w:szCs w:val="24"/>
          <w:lang w:val="el-GR"/>
        </w:rPr>
      </w:pPr>
    </w:p>
    <w:p w:rsidR="006D01FA" w:rsidRPr="006D01FA" w:rsidRDefault="006D01FA" w:rsidP="00096075">
      <w:pPr>
        <w:spacing w:line="360" w:lineRule="auto"/>
        <w:jc w:val="right"/>
        <w:rPr>
          <w:rFonts w:ascii="Book Antiqua" w:hAnsi="Book Antiqua"/>
          <w:b/>
          <w:sz w:val="24"/>
          <w:szCs w:val="24"/>
          <w:lang w:val="el-GR"/>
        </w:rPr>
      </w:pPr>
      <w:r w:rsidRPr="006D01FA">
        <w:rPr>
          <w:rFonts w:ascii="Book Antiqua" w:hAnsi="Book Antiqua"/>
          <w:b/>
          <w:sz w:val="24"/>
          <w:szCs w:val="24"/>
          <w:lang w:val="el-GR"/>
        </w:rPr>
        <w:t>Προς : Δήμο Ραφήνας Πικερμίου</w:t>
      </w:r>
    </w:p>
    <w:p w:rsidR="006D01FA" w:rsidRPr="00CB01BD" w:rsidRDefault="006D01FA" w:rsidP="006D01FA">
      <w:pPr>
        <w:jc w:val="right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>Ημερομηνία :  …… Μαΐου 2020</w:t>
      </w:r>
    </w:p>
    <w:p w:rsidR="00CB01BD" w:rsidRDefault="00CB01BD">
      <w:pPr>
        <w:rPr>
          <w:rFonts w:ascii="Book Antiqua" w:hAnsi="Book Antiqua"/>
          <w:sz w:val="24"/>
          <w:szCs w:val="24"/>
          <w:lang w:val="el-GR"/>
        </w:rPr>
      </w:pPr>
    </w:p>
    <w:p w:rsidR="00CB01BD" w:rsidRPr="006D01FA" w:rsidRDefault="00CB01BD">
      <w:pPr>
        <w:rPr>
          <w:rFonts w:ascii="Book Antiqua" w:hAnsi="Book Antiqua"/>
          <w:sz w:val="24"/>
          <w:szCs w:val="24"/>
          <w:lang w:val="el-GR"/>
        </w:rPr>
      </w:pPr>
    </w:p>
    <w:p w:rsidR="006D01FA" w:rsidRDefault="006D01FA">
      <w:pPr>
        <w:rPr>
          <w:rFonts w:ascii="Book Antiqua" w:hAnsi="Book Antiqua"/>
          <w:sz w:val="24"/>
          <w:szCs w:val="24"/>
          <w:lang w:val="el-GR"/>
        </w:rPr>
        <w:sectPr w:rsidR="006D01FA" w:rsidSect="00CB01BD"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CB01BD" w:rsidRPr="006D01FA" w:rsidRDefault="00CB01BD">
      <w:pPr>
        <w:rPr>
          <w:rFonts w:ascii="Book Antiqua" w:hAnsi="Book Antiqua"/>
          <w:sz w:val="24"/>
          <w:szCs w:val="24"/>
          <w:lang w:val="el-GR"/>
        </w:rPr>
      </w:pPr>
    </w:p>
    <w:p w:rsidR="00CB01BD" w:rsidRDefault="006D01FA" w:rsidP="006D01FA">
      <w:pPr>
        <w:jc w:val="both"/>
        <w:rPr>
          <w:rFonts w:ascii="Book Antiqua" w:hAnsi="Book Antiqua" w:cs="Arial"/>
          <w:b/>
          <w:sz w:val="24"/>
          <w:lang w:val="el-GR"/>
        </w:rPr>
      </w:pPr>
      <w:r>
        <w:rPr>
          <w:rFonts w:ascii="Book Antiqua" w:hAnsi="Book Antiqua" w:cs="Arial"/>
          <w:b/>
          <w:sz w:val="24"/>
          <w:lang w:val="el-GR"/>
        </w:rPr>
        <w:t xml:space="preserve">Θέμα : </w:t>
      </w:r>
      <w:r w:rsidRPr="004B0231">
        <w:rPr>
          <w:rFonts w:ascii="Book Antiqua" w:hAnsi="Book Antiqua" w:cs="Arial"/>
          <w:b/>
          <w:sz w:val="24"/>
          <w:lang w:val="el-GR"/>
        </w:rPr>
        <w:t>Εργασίες Συντήρησης και έκδοση Αδειών Χρήσης (</w:t>
      </w:r>
      <w:r w:rsidRPr="004B0231">
        <w:rPr>
          <w:rFonts w:ascii="Book Antiqua" w:hAnsi="Book Antiqua" w:cs="Arial"/>
          <w:b/>
          <w:sz w:val="24"/>
        </w:rPr>
        <w:t>RELEASE</w:t>
      </w:r>
      <w:r w:rsidRPr="004B0231">
        <w:rPr>
          <w:rFonts w:ascii="Book Antiqua" w:hAnsi="Book Antiqua" w:cs="Arial"/>
          <w:b/>
          <w:sz w:val="24"/>
          <w:lang w:val="el-GR"/>
        </w:rPr>
        <w:t xml:space="preserve">) των Εφαρμογών Λογισμικού της εταιρίας </w:t>
      </w:r>
      <w:r w:rsidRPr="004B0231">
        <w:rPr>
          <w:rFonts w:ascii="Book Antiqua" w:hAnsi="Book Antiqua" w:cs="Arial"/>
          <w:b/>
          <w:sz w:val="24"/>
        </w:rPr>
        <w:t>Singular</w:t>
      </w:r>
      <w:r w:rsidRPr="004B0231">
        <w:rPr>
          <w:rFonts w:ascii="Book Antiqua" w:hAnsi="Book Antiqua" w:cs="Arial"/>
          <w:b/>
          <w:sz w:val="24"/>
          <w:lang w:val="el-GR"/>
        </w:rPr>
        <w:t xml:space="preserve"> και των επιπλέων εφαρμογών οικονομικής διαχείρισης του Δήμου Ραφήνας-Πικερμίου έτους 2020</w:t>
      </w:r>
      <w:r>
        <w:rPr>
          <w:rFonts w:ascii="Book Antiqua" w:hAnsi="Book Antiqua" w:cs="Arial"/>
          <w:b/>
          <w:sz w:val="24"/>
          <w:lang w:val="el-GR"/>
        </w:rPr>
        <w:t>.</w:t>
      </w:r>
    </w:p>
    <w:p w:rsidR="006D01FA" w:rsidRDefault="006D01FA">
      <w:pPr>
        <w:rPr>
          <w:rFonts w:ascii="Book Antiqua" w:hAnsi="Book Antiqua"/>
          <w:sz w:val="24"/>
          <w:szCs w:val="24"/>
          <w:lang w:val="el-GR"/>
        </w:rPr>
      </w:pPr>
    </w:p>
    <w:p w:rsidR="006D01FA" w:rsidRPr="006D01FA" w:rsidRDefault="006D01FA">
      <w:pPr>
        <w:rPr>
          <w:rFonts w:ascii="Book Antiqua" w:hAnsi="Book Antiqua"/>
          <w:sz w:val="24"/>
          <w:szCs w:val="24"/>
          <w:lang w:val="el-GR"/>
        </w:rPr>
      </w:pPr>
    </w:p>
    <w:p w:rsidR="00CB01BD" w:rsidRPr="00CB01BD" w:rsidRDefault="00CB01BD" w:rsidP="00CB01BD">
      <w:pPr>
        <w:jc w:val="center"/>
        <w:rPr>
          <w:rFonts w:ascii="Book Antiqua" w:hAnsi="Book Antiqua"/>
          <w:b/>
          <w:sz w:val="24"/>
          <w:szCs w:val="24"/>
          <w:u w:val="single"/>
          <w:lang w:val="el-GR"/>
        </w:rPr>
      </w:pPr>
      <w:r w:rsidRPr="00CB01BD">
        <w:rPr>
          <w:rFonts w:ascii="Book Antiqua" w:hAnsi="Book Antiqua"/>
          <w:b/>
          <w:sz w:val="24"/>
          <w:szCs w:val="24"/>
          <w:u w:val="single"/>
          <w:lang w:val="el-GR"/>
        </w:rPr>
        <w:t>Έντυπο Οικονομικής Προσφοράς</w:t>
      </w:r>
    </w:p>
    <w:p w:rsidR="00CB01BD" w:rsidRPr="00CB01BD" w:rsidRDefault="00CB01BD">
      <w:pPr>
        <w:rPr>
          <w:rFonts w:ascii="Book Antiqua" w:hAnsi="Book Antiqua"/>
          <w:sz w:val="24"/>
          <w:szCs w:val="24"/>
        </w:rPr>
      </w:pPr>
    </w:p>
    <w:p w:rsidR="00CB01BD" w:rsidRPr="00CB01BD" w:rsidRDefault="00CB01BD">
      <w:pPr>
        <w:rPr>
          <w:rFonts w:ascii="Book Antiqua" w:hAnsi="Book Antiqua"/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856"/>
        <w:gridCol w:w="1701"/>
        <w:gridCol w:w="851"/>
        <w:gridCol w:w="1276"/>
        <w:gridCol w:w="1842"/>
      </w:tblGrid>
      <w:tr w:rsidR="00CB01BD" w:rsidRPr="00CB01BD" w:rsidTr="00CB01BD">
        <w:trPr>
          <w:trHeight w:val="777"/>
          <w:jc w:val="center"/>
        </w:trPr>
        <w:tc>
          <w:tcPr>
            <w:tcW w:w="675" w:type="dxa"/>
            <w:tcBorders>
              <w:right w:val="nil"/>
            </w:tcBorders>
            <w:vAlign w:val="center"/>
          </w:tcPr>
          <w:p w:rsidR="00CB01BD" w:rsidRPr="00CB01BD" w:rsidRDefault="00CB01BD" w:rsidP="00CB01BD">
            <w:pPr>
              <w:jc w:val="both"/>
              <w:rPr>
                <w:rFonts w:ascii="Book Antiqua" w:hAnsi="Book Antiqua" w:cs="Calibri"/>
                <w:sz w:val="24"/>
                <w:szCs w:val="24"/>
                <w:lang w:val="el-GR"/>
              </w:rPr>
            </w:pPr>
          </w:p>
        </w:tc>
        <w:tc>
          <w:tcPr>
            <w:tcW w:w="3856" w:type="dxa"/>
            <w:vAlign w:val="center"/>
          </w:tcPr>
          <w:p w:rsidR="00CB01BD" w:rsidRPr="00CB01BD" w:rsidRDefault="00CB01BD" w:rsidP="00CB01BD">
            <w:pPr>
              <w:jc w:val="center"/>
              <w:rPr>
                <w:rFonts w:ascii="Book Antiqua" w:hAnsi="Book Antiqua" w:cs="Calibri"/>
                <w:sz w:val="24"/>
                <w:szCs w:val="24"/>
                <w:lang w:val="el-GR"/>
              </w:rPr>
            </w:pPr>
            <w:r>
              <w:rPr>
                <w:rFonts w:ascii="Book Antiqua" w:hAnsi="Book Antiqua" w:cs="Calibri"/>
                <w:sz w:val="24"/>
                <w:szCs w:val="24"/>
                <w:lang w:val="el-GR"/>
              </w:rPr>
              <w:t>Περιγραφή</w:t>
            </w:r>
          </w:p>
        </w:tc>
        <w:tc>
          <w:tcPr>
            <w:tcW w:w="1701" w:type="dxa"/>
            <w:vAlign w:val="center"/>
          </w:tcPr>
          <w:p w:rsidR="00CB01BD" w:rsidRPr="00CB01BD" w:rsidRDefault="00CB01BD" w:rsidP="00CB01BD">
            <w:pPr>
              <w:jc w:val="center"/>
              <w:rPr>
                <w:rFonts w:ascii="Book Antiqua" w:hAnsi="Book Antiqua" w:cs="Calibri"/>
                <w:sz w:val="24"/>
                <w:szCs w:val="24"/>
                <w:lang w:val="el-GR"/>
              </w:rPr>
            </w:pPr>
            <w:r>
              <w:rPr>
                <w:rFonts w:ascii="Book Antiqua" w:hAnsi="Book Antiqua" w:cs="Calibri"/>
                <w:sz w:val="24"/>
                <w:szCs w:val="24"/>
                <w:lang w:val="el-GR"/>
              </w:rPr>
              <w:t>Μονάδα Μέτρησης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CB01BD" w:rsidRPr="00CB01BD" w:rsidRDefault="00CB01BD" w:rsidP="00CB01BD">
            <w:pPr>
              <w:jc w:val="center"/>
              <w:rPr>
                <w:rFonts w:ascii="Book Antiqua" w:hAnsi="Book Antiqua" w:cs="Calibri"/>
                <w:sz w:val="24"/>
                <w:szCs w:val="24"/>
                <w:lang w:val="el-GR"/>
              </w:rPr>
            </w:pPr>
            <w:r>
              <w:rPr>
                <w:rFonts w:ascii="Book Antiqua" w:hAnsi="Book Antiqua" w:cs="Calibri"/>
                <w:sz w:val="24"/>
                <w:szCs w:val="24"/>
                <w:lang w:val="el-GR"/>
              </w:rPr>
              <w:t>Ποσότητα</w:t>
            </w:r>
          </w:p>
        </w:tc>
        <w:tc>
          <w:tcPr>
            <w:tcW w:w="1276" w:type="dxa"/>
            <w:vAlign w:val="center"/>
          </w:tcPr>
          <w:p w:rsidR="00CB01BD" w:rsidRPr="00CB01BD" w:rsidRDefault="00CB01BD" w:rsidP="00CB01BD">
            <w:pPr>
              <w:jc w:val="center"/>
              <w:rPr>
                <w:rFonts w:ascii="Book Antiqua" w:hAnsi="Book Antiqua" w:cs="Calibri"/>
                <w:sz w:val="24"/>
                <w:szCs w:val="24"/>
                <w:lang w:val="el-GR"/>
              </w:rPr>
            </w:pPr>
            <w:r>
              <w:rPr>
                <w:rFonts w:ascii="Book Antiqua" w:hAnsi="Book Antiqua" w:cs="Calibri"/>
                <w:sz w:val="24"/>
                <w:szCs w:val="24"/>
                <w:lang w:val="el-GR"/>
              </w:rPr>
              <w:t>Τιμή Μονάδος</w:t>
            </w:r>
          </w:p>
        </w:tc>
        <w:tc>
          <w:tcPr>
            <w:tcW w:w="1842" w:type="dxa"/>
            <w:vAlign w:val="center"/>
          </w:tcPr>
          <w:p w:rsidR="00CB01BD" w:rsidRPr="00CB01BD" w:rsidRDefault="00CB01BD" w:rsidP="00CB01BD">
            <w:pPr>
              <w:jc w:val="center"/>
              <w:rPr>
                <w:rFonts w:ascii="Book Antiqua" w:hAnsi="Book Antiqua" w:cs="Calibri"/>
                <w:sz w:val="24"/>
                <w:szCs w:val="24"/>
                <w:lang w:val="el-GR"/>
              </w:rPr>
            </w:pPr>
            <w:r>
              <w:rPr>
                <w:rFonts w:ascii="Book Antiqua" w:hAnsi="Book Antiqua" w:cs="Calibri"/>
                <w:sz w:val="24"/>
                <w:szCs w:val="24"/>
                <w:lang w:val="el-GR"/>
              </w:rPr>
              <w:t>Αξία</w:t>
            </w:r>
          </w:p>
        </w:tc>
      </w:tr>
      <w:tr w:rsidR="00CB01BD" w:rsidRPr="00CB01BD" w:rsidTr="00CB01BD">
        <w:trPr>
          <w:trHeight w:val="1128"/>
          <w:jc w:val="center"/>
        </w:trPr>
        <w:tc>
          <w:tcPr>
            <w:tcW w:w="675" w:type="dxa"/>
            <w:vAlign w:val="center"/>
          </w:tcPr>
          <w:p w:rsidR="00CB01BD" w:rsidRPr="00CB01BD" w:rsidRDefault="00CB01BD" w:rsidP="00CB01BD">
            <w:pPr>
              <w:jc w:val="both"/>
              <w:rPr>
                <w:rFonts w:ascii="Book Antiqua" w:hAnsi="Book Antiqua" w:cs="Calibri"/>
                <w:sz w:val="24"/>
                <w:szCs w:val="24"/>
              </w:rPr>
            </w:pPr>
            <w:r w:rsidRPr="00CB01BD">
              <w:rPr>
                <w:rFonts w:ascii="Book Antiqua" w:hAnsi="Book Antiqua" w:cs="Calibri"/>
                <w:sz w:val="24"/>
                <w:szCs w:val="24"/>
              </w:rPr>
              <w:t>1.</w:t>
            </w:r>
          </w:p>
        </w:tc>
        <w:tc>
          <w:tcPr>
            <w:tcW w:w="3856" w:type="dxa"/>
            <w:vAlign w:val="center"/>
          </w:tcPr>
          <w:p w:rsidR="00CB01BD" w:rsidRPr="00CB01BD" w:rsidRDefault="00CB01BD" w:rsidP="00CB01BD">
            <w:pPr>
              <w:pStyle w:val="a3"/>
              <w:rPr>
                <w:rFonts w:ascii="Book Antiqua" w:hAnsi="Book Antiqua" w:cs="Calibri"/>
                <w:sz w:val="24"/>
                <w:szCs w:val="24"/>
              </w:rPr>
            </w:pPr>
            <w:r w:rsidRPr="00CB01BD">
              <w:rPr>
                <w:rFonts w:ascii="Book Antiqua" w:hAnsi="Book Antiqua" w:cs="Calibri"/>
                <w:sz w:val="24"/>
                <w:szCs w:val="24"/>
              </w:rPr>
              <w:t xml:space="preserve">Παροχή Υποστήριξης  εφαρμογών </w:t>
            </w:r>
            <w:r w:rsidRPr="00CB01BD">
              <w:rPr>
                <w:rFonts w:ascii="Book Antiqua" w:hAnsi="Book Antiqua" w:cs="Calibri"/>
                <w:sz w:val="24"/>
                <w:szCs w:val="24"/>
                <w:lang w:val="en-US"/>
              </w:rPr>
              <w:t>GENESIS</w:t>
            </w:r>
            <w:r w:rsidRPr="00CB01BD">
              <w:rPr>
                <w:rFonts w:ascii="Book Antiqua" w:hAnsi="Book Antiqua" w:cs="Calibri"/>
                <w:sz w:val="24"/>
                <w:szCs w:val="24"/>
              </w:rPr>
              <w:t xml:space="preserve"> και Μισθοδοσίας </w:t>
            </w:r>
            <w:r w:rsidRPr="00CB01BD">
              <w:rPr>
                <w:rFonts w:ascii="Book Antiqua" w:hAnsi="Book Antiqua" w:cs="Calibri"/>
                <w:sz w:val="24"/>
                <w:szCs w:val="24"/>
                <w:lang w:val="en-US"/>
              </w:rPr>
              <w:t>SHR</w:t>
            </w:r>
            <w:r w:rsidRPr="00CB01BD">
              <w:rPr>
                <w:rFonts w:ascii="Book Antiqua" w:hAnsi="Book Antiqua" w:cs="Calibri"/>
                <w:sz w:val="24"/>
                <w:szCs w:val="24"/>
              </w:rPr>
              <w:t xml:space="preserve"> -300 </w:t>
            </w:r>
          </w:p>
        </w:tc>
        <w:tc>
          <w:tcPr>
            <w:tcW w:w="1701" w:type="dxa"/>
            <w:vAlign w:val="center"/>
          </w:tcPr>
          <w:p w:rsidR="00CB01BD" w:rsidRPr="00CB01BD" w:rsidRDefault="00CB01BD" w:rsidP="00CB01BD">
            <w:pPr>
              <w:pStyle w:val="a3"/>
              <w:jc w:val="center"/>
              <w:rPr>
                <w:rFonts w:ascii="Book Antiqua" w:hAnsi="Book Antiqua" w:cs="Calibri"/>
                <w:sz w:val="24"/>
                <w:szCs w:val="24"/>
              </w:rPr>
            </w:pPr>
          </w:p>
          <w:p w:rsidR="00CB01BD" w:rsidRPr="00CB01BD" w:rsidRDefault="00CB01BD" w:rsidP="00CB01BD">
            <w:pPr>
              <w:pStyle w:val="a3"/>
              <w:jc w:val="center"/>
              <w:rPr>
                <w:rFonts w:ascii="Book Antiqua" w:hAnsi="Book Antiqua" w:cs="Calibri"/>
                <w:sz w:val="24"/>
                <w:szCs w:val="24"/>
              </w:rPr>
            </w:pPr>
            <w:r w:rsidRPr="00CB01BD">
              <w:rPr>
                <w:rFonts w:ascii="Book Antiqua" w:hAnsi="Book Antiqua" w:cs="Calibri"/>
                <w:sz w:val="22"/>
                <w:szCs w:val="24"/>
              </w:rPr>
              <w:t>Ανθρωποώρα</w:t>
            </w:r>
          </w:p>
        </w:tc>
        <w:tc>
          <w:tcPr>
            <w:tcW w:w="851" w:type="dxa"/>
            <w:vAlign w:val="center"/>
          </w:tcPr>
          <w:p w:rsidR="00CB01BD" w:rsidRPr="00CB01BD" w:rsidRDefault="00CB01BD" w:rsidP="00CB01BD">
            <w:pPr>
              <w:pStyle w:val="a3"/>
              <w:jc w:val="center"/>
              <w:rPr>
                <w:rFonts w:ascii="Book Antiqua" w:hAnsi="Book Antiqua" w:cs="Calibri"/>
                <w:sz w:val="24"/>
                <w:szCs w:val="24"/>
              </w:rPr>
            </w:pPr>
            <w:r w:rsidRPr="00CB01BD">
              <w:rPr>
                <w:rFonts w:ascii="Book Antiqua" w:hAnsi="Book Antiqua" w:cs="Calibri"/>
                <w:sz w:val="24"/>
                <w:szCs w:val="24"/>
              </w:rPr>
              <w:t>360</w:t>
            </w:r>
          </w:p>
        </w:tc>
        <w:tc>
          <w:tcPr>
            <w:tcW w:w="1276" w:type="dxa"/>
            <w:vAlign w:val="center"/>
          </w:tcPr>
          <w:p w:rsidR="00CB01BD" w:rsidRPr="00CB01BD" w:rsidRDefault="00CB01BD" w:rsidP="00CB01BD">
            <w:pPr>
              <w:pStyle w:val="a3"/>
              <w:jc w:val="center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01BD" w:rsidRPr="00CB01BD" w:rsidRDefault="00CB01BD" w:rsidP="00CB01BD">
            <w:pPr>
              <w:jc w:val="right"/>
              <w:rPr>
                <w:rFonts w:ascii="Book Antiqua" w:hAnsi="Book Antiqua" w:cs="Calibri"/>
                <w:sz w:val="24"/>
                <w:szCs w:val="24"/>
                <w:lang w:val="el-GR"/>
              </w:rPr>
            </w:pPr>
          </w:p>
        </w:tc>
      </w:tr>
      <w:tr w:rsidR="00CB01BD" w:rsidRPr="00CB01BD" w:rsidTr="00CB01BD">
        <w:trPr>
          <w:trHeight w:val="2108"/>
          <w:jc w:val="center"/>
        </w:trPr>
        <w:tc>
          <w:tcPr>
            <w:tcW w:w="675" w:type="dxa"/>
            <w:vAlign w:val="center"/>
          </w:tcPr>
          <w:p w:rsidR="00CB01BD" w:rsidRPr="00CB01BD" w:rsidRDefault="00CB01BD" w:rsidP="00CB01BD">
            <w:pPr>
              <w:jc w:val="both"/>
              <w:rPr>
                <w:rFonts w:ascii="Book Antiqua" w:hAnsi="Book Antiqua" w:cs="Calibri"/>
                <w:sz w:val="24"/>
                <w:szCs w:val="24"/>
                <w:lang w:val="el-GR"/>
              </w:rPr>
            </w:pPr>
            <w:r w:rsidRPr="00CB01BD">
              <w:rPr>
                <w:rFonts w:ascii="Book Antiqua" w:hAnsi="Book Antiqua" w:cs="Calibri"/>
                <w:sz w:val="24"/>
                <w:szCs w:val="24"/>
                <w:lang w:val="el-GR"/>
              </w:rPr>
              <w:t>2.</w:t>
            </w:r>
          </w:p>
        </w:tc>
        <w:tc>
          <w:tcPr>
            <w:tcW w:w="3856" w:type="dxa"/>
            <w:vAlign w:val="center"/>
          </w:tcPr>
          <w:p w:rsidR="00CB01BD" w:rsidRPr="00CB01BD" w:rsidRDefault="00CB01BD" w:rsidP="00CB01BD">
            <w:pPr>
              <w:pStyle w:val="a3"/>
              <w:rPr>
                <w:rFonts w:ascii="Book Antiqua" w:hAnsi="Book Antiqua" w:cs="Calibri"/>
                <w:sz w:val="24"/>
                <w:szCs w:val="24"/>
              </w:rPr>
            </w:pPr>
            <w:r w:rsidRPr="00CB01BD">
              <w:rPr>
                <w:rFonts w:ascii="Book Antiqua" w:hAnsi="Book Antiqua" w:cs="Calibri"/>
                <w:sz w:val="24"/>
                <w:szCs w:val="24"/>
              </w:rPr>
              <w:t xml:space="preserve">Παραχώρηση Δικαιώματος Χρήσης Βελτιωμένων εκδόσεων   όλων των υφιστάμενων Προγραμμάτων (Genesis και Μισθοδοσίας </w:t>
            </w:r>
            <w:r w:rsidRPr="00CB01BD">
              <w:rPr>
                <w:rFonts w:ascii="Book Antiqua" w:hAnsi="Book Antiqua" w:cs="Calibri"/>
                <w:sz w:val="24"/>
                <w:szCs w:val="24"/>
                <w:lang w:val="en-US"/>
              </w:rPr>
              <w:t>SHR</w:t>
            </w:r>
            <w:r w:rsidRPr="00CB01BD">
              <w:rPr>
                <w:rFonts w:ascii="Book Antiqua" w:hAnsi="Book Antiqua" w:cs="Calibri"/>
                <w:sz w:val="24"/>
                <w:szCs w:val="24"/>
              </w:rPr>
              <w:t>-300) (5 +25 θέσεις εργασίας)</w:t>
            </w:r>
          </w:p>
        </w:tc>
        <w:tc>
          <w:tcPr>
            <w:tcW w:w="1701" w:type="dxa"/>
            <w:vAlign w:val="center"/>
          </w:tcPr>
          <w:p w:rsidR="00CB01BD" w:rsidRPr="00CB01BD" w:rsidRDefault="00CB01BD" w:rsidP="00CB01BD">
            <w:pPr>
              <w:pStyle w:val="a3"/>
              <w:jc w:val="center"/>
              <w:rPr>
                <w:rFonts w:ascii="Book Antiqua" w:hAnsi="Book Antiqua" w:cs="Calibri"/>
                <w:sz w:val="24"/>
                <w:szCs w:val="24"/>
              </w:rPr>
            </w:pPr>
            <w:r w:rsidRPr="00CB01BD">
              <w:rPr>
                <w:rFonts w:ascii="Book Antiqua" w:hAnsi="Book Antiqua" w:cs="Calibri"/>
                <w:sz w:val="24"/>
                <w:szCs w:val="24"/>
              </w:rPr>
              <w:t>Κατ’ Αποκοπή</w:t>
            </w:r>
          </w:p>
        </w:tc>
        <w:tc>
          <w:tcPr>
            <w:tcW w:w="851" w:type="dxa"/>
            <w:vAlign w:val="center"/>
          </w:tcPr>
          <w:p w:rsidR="00CB01BD" w:rsidRPr="00CB01BD" w:rsidRDefault="00CB01BD" w:rsidP="00CB01BD">
            <w:pPr>
              <w:pStyle w:val="a3"/>
              <w:jc w:val="center"/>
              <w:rPr>
                <w:rFonts w:ascii="Book Antiqua" w:hAnsi="Book Antiqua" w:cs="Calibri"/>
                <w:sz w:val="24"/>
                <w:szCs w:val="24"/>
              </w:rPr>
            </w:pPr>
            <w:r w:rsidRPr="00CB01BD">
              <w:rPr>
                <w:rFonts w:ascii="Book Antiqua" w:hAnsi="Book Antiqua" w:cs="Calibri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B01BD" w:rsidRPr="00CB01BD" w:rsidRDefault="00CB01BD" w:rsidP="00CB01BD">
            <w:pPr>
              <w:pStyle w:val="a3"/>
              <w:jc w:val="center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01BD" w:rsidRPr="00CB01BD" w:rsidRDefault="00CB01BD" w:rsidP="00CB01BD">
            <w:pPr>
              <w:jc w:val="right"/>
              <w:rPr>
                <w:rFonts w:ascii="Book Antiqua" w:hAnsi="Book Antiqua" w:cs="Calibri"/>
                <w:sz w:val="24"/>
                <w:szCs w:val="24"/>
                <w:lang w:val="el-GR"/>
              </w:rPr>
            </w:pPr>
          </w:p>
        </w:tc>
      </w:tr>
      <w:tr w:rsidR="00CB01BD" w:rsidRPr="00CB01BD" w:rsidTr="00CB01BD">
        <w:trPr>
          <w:trHeight w:val="510"/>
          <w:jc w:val="center"/>
        </w:trPr>
        <w:tc>
          <w:tcPr>
            <w:tcW w:w="8359" w:type="dxa"/>
            <w:gridSpan w:val="5"/>
            <w:vAlign w:val="center"/>
          </w:tcPr>
          <w:p w:rsidR="00CB01BD" w:rsidRPr="00CB01BD" w:rsidRDefault="00CB01BD" w:rsidP="00CB01BD">
            <w:pPr>
              <w:pStyle w:val="a3"/>
              <w:jc w:val="right"/>
              <w:rPr>
                <w:rFonts w:ascii="Book Antiqua" w:hAnsi="Book Antiqua" w:cs="Calibri"/>
                <w:sz w:val="24"/>
                <w:szCs w:val="24"/>
              </w:rPr>
            </w:pPr>
            <w:r>
              <w:rPr>
                <w:rFonts w:ascii="Book Antiqua" w:hAnsi="Book Antiqua" w:cs="Calibri"/>
                <w:sz w:val="24"/>
                <w:szCs w:val="24"/>
              </w:rPr>
              <w:t>Σύνολο  :</w:t>
            </w:r>
          </w:p>
        </w:tc>
        <w:tc>
          <w:tcPr>
            <w:tcW w:w="1842" w:type="dxa"/>
            <w:vAlign w:val="center"/>
          </w:tcPr>
          <w:p w:rsidR="00CB01BD" w:rsidRPr="00CB01BD" w:rsidRDefault="00CB01BD" w:rsidP="00CB01BD">
            <w:pPr>
              <w:jc w:val="right"/>
              <w:rPr>
                <w:rFonts w:ascii="Book Antiqua" w:hAnsi="Book Antiqua" w:cs="Calibri"/>
                <w:sz w:val="24"/>
                <w:szCs w:val="24"/>
                <w:lang w:val="el-GR"/>
              </w:rPr>
            </w:pPr>
          </w:p>
        </w:tc>
      </w:tr>
      <w:tr w:rsidR="00CB01BD" w:rsidRPr="00CB01BD" w:rsidTr="00CB01BD">
        <w:trPr>
          <w:trHeight w:val="510"/>
          <w:jc w:val="center"/>
        </w:trPr>
        <w:tc>
          <w:tcPr>
            <w:tcW w:w="8359" w:type="dxa"/>
            <w:gridSpan w:val="5"/>
            <w:vAlign w:val="center"/>
          </w:tcPr>
          <w:p w:rsidR="00CB01BD" w:rsidRPr="00CB01BD" w:rsidRDefault="00CB01BD" w:rsidP="00CB01BD">
            <w:pPr>
              <w:pStyle w:val="a3"/>
              <w:jc w:val="right"/>
              <w:rPr>
                <w:rFonts w:ascii="Book Antiqua" w:hAnsi="Book Antiqua" w:cs="Calibri"/>
                <w:sz w:val="24"/>
                <w:szCs w:val="24"/>
              </w:rPr>
            </w:pPr>
            <w:r w:rsidRPr="00CB01BD">
              <w:rPr>
                <w:rFonts w:ascii="Book Antiqua" w:hAnsi="Book Antiqua" w:cs="Calibri"/>
                <w:sz w:val="24"/>
                <w:szCs w:val="24"/>
              </w:rPr>
              <w:t>Φ.Π.Α. 24%</w:t>
            </w:r>
            <w:r>
              <w:rPr>
                <w:rFonts w:ascii="Book Antiqua" w:hAnsi="Book Antiqua" w:cs="Calibri"/>
                <w:sz w:val="24"/>
                <w:szCs w:val="24"/>
              </w:rPr>
              <w:t xml:space="preserve">  :</w:t>
            </w:r>
          </w:p>
        </w:tc>
        <w:tc>
          <w:tcPr>
            <w:tcW w:w="1842" w:type="dxa"/>
            <w:vAlign w:val="center"/>
          </w:tcPr>
          <w:p w:rsidR="00CB01BD" w:rsidRPr="00CB01BD" w:rsidRDefault="00CB01BD" w:rsidP="00CB01BD">
            <w:pPr>
              <w:jc w:val="right"/>
              <w:rPr>
                <w:rFonts w:ascii="Book Antiqua" w:hAnsi="Book Antiqua" w:cs="Calibri"/>
                <w:sz w:val="24"/>
                <w:szCs w:val="24"/>
                <w:lang w:val="el-GR"/>
              </w:rPr>
            </w:pPr>
          </w:p>
        </w:tc>
      </w:tr>
      <w:tr w:rsidR="00CB01BD" w:rsidRPr="00CB01BD" w:rsidTr="00CB01BD">
        <w:trPr>
          <w:trHeight w:val="510"/>
          <w:jc w:val="center"/>
        </w:trPr>
        <w:tc>
          <w:tcPr>
            <w:tcW w:w="8359" w:type="dxa"/>
            <w:gridSpan w:val="5"/>
            <w:vAlign w:val="center"/>
          </w:tcPr>
          <w:p w:rsidR="00CB01BD" w:rsidRPr="00CB01BD" w:rsidRDefault="00CB01BD" w:rsidP="00CB01BD">
            <w:pPr>
              <w:pStyle w:val="a3"/>
              <w:jc w:val="right"/>
              <w:rPr>
                <w:rFonts w:ascii="Book Antiqua" w:hAnsi="Book Antiqua" w:cs="Calibri"/>
                <w:b/>
                <w:bCs/>
                <w:sz w:val="24"/>
                <w:szCs w:val="24"/>
              </w:rPr>
            </w:pPr>
            <w:r>
              <w:rPr>
                <w:rFonts w:ascii="Book Antiqua" w:hAnsi="Book Antiqua" w:cs="Calibri"/>
                <w:b/>
                <w:bCs/>
                <w:sz w:val="24"/>
                <w:szCs w:val="24"/>
              </w:rPr>
              <w:t>Γενικό Σύνολο  :</w:t>
            </w:r>
          </w:p>
        </w:tc>
        <w:tc>
          <w:tcPr>
            <w:tcW w:w="1842" w:type="dxa"/>
            <w:vAlign w:val="center"/>
          </w:tcPr>
          <w:p w:rsidR="00CB01BD" w:rsidRPr="00CB01BD" w:rsidRDefault="00CB01BD" w:rsidP="00CB01BD">
            <w:pPr>
              <w:jc w:val="right"/>
              <w:rPr>
                <w:rFonts w:ascii="Book Antiqua" w:hAnsi="Book Antiqua" w:cs="Calibri"/>
                <w:b/>
                <w:bCs/>
                <w:sz w:val="24"/>
                <w:szCs w:val="24"/>
                <w:lang w:val="el-GR"/>
              </w:rPr>
            </w:pPr>
          </w:p>
        </w:tc>
      </w:tr>
    </w:tbl>
    <w:p w:rsidR="00CB01BD" w:rsidRDefault="00CB01BD">
      <w:pPr>
        <w:rPr>
          <w:rFonts w:ascii="Book Antiqua" w:hAnsi="Book Antiqua"/>
          <w:sz w:val="24"/>
          <w:szCs w:val="24"/>
        </w:rPr>
      </w:pPr>
    </w:p>
    <w:p w:rsidR="000E489D" w:rsidRPr="000E489D" w:rsidRDefault="00B365E1">
      <w:pPr>
        <w:rPr>
          <w:rFonts w:ascii="Book Antiqua" w:hAnsi="Book Antiqua"/>
          <w:sz w:val="24"/>
          <w:szCs w:val="24"/>
          <w:lang w:val="el-GR"/>
        </w:rPr>
      </w:pPr>
      <w:bookmarkStart w:id="1" w:name="_Hlk38538311"/>
      <w:r>
        <w:rPr>
          <w:rFonts w:ascii="Book Antiqua" w:hAnsi="Book Antiqua"/>
          <w:sz w:val="24"/>
          <w:szCs w:val="24"/>
          <w:lang w:val="el-GR"/>
        </w:rPr>
        <w:t xml:space="preserve">Συνολικό </w:t>
      </w:r>
      <w:r w:rsidR="000E489D">
        <w:rPr>
          <w:rFonts w:ascii="Book Antiqua" w:hAnsi="Book Antiqua"/>
          <w:sz w:val="24"/>
          <w:szCs w:val="24"/>
          <w:lang w:val="el-GR"/>
        </w:rPr>
        <w:t>Ποσό ολογράφως : …………………………………………</w:t>
      </w:r>
    </w:p>
    <w:bookmarkEnd w:id="1"/>
    <w:p w:rsidR="006D01FA" w:rsidRDefault="006D01FA" w:rsidP="006D01FA">
      <w:pPr>
        <w:ind w:left="5760"/>
        <w:jc w:val="center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>Ο Προσφέρων</w:t>
      </w:r>
    </w:p>
    <w:p w:rsidR="006D01FA" w:rsidRPr="006D01FA" w:rsidRDefault="006D01FA" w:rsidP="006D01FA">
      <w:pPr>
        <w:ind w:left="5760"/>
        <w:jc w:val="center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>(Σφραγίδα – Υπογραφή)</w:t>
      </w:r>
    </w:p>
    <w:sectPr w:rsidR="006D01FA" w:rsidRPr="006D01FA" w:rsidSect="00CB01BD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BD"/>
    <w:rsid w:val="00096075"/>
    <w:rsid w:val="000E489D"/>
    <w:rsid w:val="00140290"/>
    <w:rsid w:val="003B6BF7"/>
    <w:rsid w:val="006D01FA"/>
    <w:rsid w:val="00B365E1"/>
    <w:rsid w:val="00CB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rsid w:val="00CB01BD"/>
    <w:rPr>
      <w:lang w:val="el-GR"/>
    </w:rPr>
  </w:style>
  <w:style w:type="character" w:customStyle="1" w:styleId="Char">
    <w:name w:val="Κείμενο σχολίου Char"/>
    <w:basedOn w:val="a0"/>
    <w:link w:val="a3"/>
    <w:uiPriority w:val="99"/>
    <w:semiHidden/>
    <w:rsid w:val="00CB01BD"/>
    <w:rPr>
      <w:rFonts w:ascii="Times New Roman" w:eastAsia="Times New Roman" w:hAnsi="Times New Roman" w:cs="Times New Roman"/>
      <w:sz w:val="20"/>
      <w:szCs w:val="20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rsid w:val="00CB01BD"/>
    <w:rPr>
      <w:lang w:val="el-GR"/>
    </w:rPr>
  </w:style>
  <w:style w:type="character" w:customStyle="1" w:styleId="Char">
    <w:name w:val="Κείμενο σχολίου Char"/>
    <w:basedOn w:val="a0"/>
    <w:link w:val="a3"/>
    <w:uiPriority w:val="99"/>
    <w:semiHidden/>
    <w:rsid w:val="00CB01BD"/>
    <w:rPr>
      <w:rFonts w:ascii="Times New Roman" w:eastAsia="Times New Roman" w:hAnsi="Times New Roman" w:cs="Times New Roman"/>
      <w:sz w:val="20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</dc:creator>
  <cp:lastModifiedBy>Theodoros Fassos</cp:lastModifiedBy>
  <cp:revision>2</cp:revision>
  <dcterms:created xsi:type="dcterms:W3CDTF">2020-04-27T04:37:00Z</dcterms:created>
  <dcterms:modified xsi:type="dcterms:W3CDTF">2020-04-27T04:37:00Z</dcterms:modified>
</cp:coreProperties>
</file>